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667" w:rsidRPr="00067667" w:rsidRDefault="0056645B" w:rsidP="00067667">
      <w:pPr>
        <w:bidi/>
        <w:rPr>
          <w:rFonts w:ascii="Calibri" w:eastAsia="Calibri" w:hAnsi="Calibri" w:cs="Arial"/>
          <w:lang w:bidi="ar-YE"/>
        </w:rPr>
      </w:pPr>
      <w:bookmarkStart w:id="0" w:name="_GoBack"/>
      <w:bookmarkEnd w:id="0"/>
      <w:r>
        <w:rPr>
          <w:rFonts w:ascii="Times New Roman" w:hAnsi="Times New Roman" w:cs="Times New Roman"/>
          <w:noProof/>
          <w:sz w:val="24"/>
          <w:szCs w:val="24"/>
        </w:rPr>
        <w:drawing>
          <wp:anchor distT="0" distB="0" distL="114300" distR="114300" simplePos="0" relativeHeight="251658240" behindDoc="1" locked="0" layoutInCell="1" allowOverlap="1" wp14:anchorId="1C8A80BB" wp14:editId="087948EC">
            <wp:simplePos x="0" y="0"/>
            <wp:positionH relativeFrom="column">
              <wp:posOffset>6530340</wp:posOffset>
            </wp:positionH>
            <wp:positionV relativeFrom="paragraph">
              <wp:posOffset>-601345</wp:posOffset>
            </wp:positionV>
            <wp:extent cx="1506220" cy="10909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6220" cy="1090930"/>
                    </a:xfrm>
                    <a:prstGeom prst="rect">
                      <a:avLst/>
                    </a:prstGeom>
                    <a:noFill/>
                  </pic:spPr>
                </pic:pic>
              </a:graphicData>
            </a:graphic>
            <wp14:sizeRelH relativeFrom="page">
              <wp14:pctWidth>0</wp14:pctWidth>
            </wp14:sizeRelH>
            <wp14:sizeRelV relativeFrom="page">
              <wp14:pctHeight>0</wp14:pctHeight>
            </wp14:sizeRelV>
          </wp:anchor>
        </w:drawing>
      </w:r>
    </w:p>
    <w:p w:rsidR="00067667" w:rsidRPr="00067667" w:rsidRDefault="00067667" w:rsidP="00067667">
      <w:pPr>
        <w:bidi/>
        <w:rPr>
          <w:rFonts w:ascii="Calibri" w:eastAsia="Calibri" w:hAnsi="Calibri" w:cs="Arial"/>
          <w:lang w:bidi="ar-YE"/>
        </w:rPr>
      </w:pPr>
    </w:p>
    <w:p w:rsidR="00067667" w:rsidRPr="00067667" w:rsidRDefault="00067667" w:rsidP="00067667">
      <w:pPr>
        <w:bidi/>
        <w:rPr>
          <w:rFonts w:ascii="Calibri" w:eastAsia="Calibri" w:hAnsi="Calibri" w:cs="Arial"/>
          <w:lang w:bidi="ar-YE"/>
        </w:rPr>
      </w:pPr>
    </w:p>
    <w:p w:rsidR="0056645B" w:rsidRDefault="0056645B" w:rsidP="0056645B">
      <w:pPr>
        <w:bidi/>
        <w:ind w:left="-1346" w:right="-990"/>
        <w:jc w:val="center"/>
        <w:rPr>
          <w:rFonts w:ascii="Mistral" w:eastAsia="Calibri" w:hAnsi="Mistral" w:cs="Arial"/>
          <w:b/>
          <w:bCs/>
          <w:sz w:val="32"/>
          <w:szCs w:val="32"/>
          <w:lang w:bidi="ar-JO"/>
        </w:rPr>
      </w:pPr>
    </w:p>
    <w:p w:rsidR="00067667" w:rsidRPr="0056645B" w:rsidRDefault="0056645B" w:rsidP="0056645B">
      <w:pPr>
        <w:bidi/>
        <w:jc w:val="center"/>
        <w:rPr>
          <w:rFonts w:cs="Calibri"/>
          <w:sz w:val="32"/>
          <w:szCs w:val="32"/>
          <w:rtl/>
          <w:lang w:bidi="ar-YE"/>
        </w:rPr>
      </w:pPr>
      <w:r w:rsidRPr="0056645B">
        <w:rPr>
          <w:rFonts w:cs="Calibri"/>
          <w:sz w:val="32"/>
          <w:szCs w:val="32"/>
          <w:lang w:bidi="ar-YE"/>
        </w:rPr>
        <w:t xml:space="preserve">     </w:t>
      </w:r>
      <w:r w:rsidR="00067667" w:rsidRPr="0056645B">
        <w:rPr>
          <w:rFonts w:cs="Calibri" w:hint="cs"/>
          <w:sz w:val="32"/>
          <w:szCs w:val="32"/>
          <w:rtl/>
          <w:lang w:bidi="ar-YE"/>
        </w:rPr>
        <w:t xml:space="preserve">مشروع </w:t>
      </w:r>
      <w:r w:rsidR="00EF2F25" w:rsidRPr="0056645B">
        <w:rPr>
          <w:rFonts w:cs="Calibri" w:hint="cs"/>
          <w:sz w:val="32"/>
          <w:szCs w:val="32"/>
          <w:rtl/>
          <w:lang w:bidi="ar-YE"/>
        </w:rPr>
        <w:t xml:space="preserve">مناهضة العنف ضد المرأة </w:t>
      </w:r>
    </w:p>
    <w:p w:rsidR="0056645B" w:rsidRPr="00FD0676" w:rsidRDefault="0056645B" w:rsidP="0056645B">
      <w:pPr>
        <w:bidi/>
        <w:jc w:val="center"/>
        <w:rPr>
          <w:rFonts w:cs="Calibri"/>
          <w:sz w:val="32"/>
          <w:szCs w:val="32"/>
          <w:rtl/>
          <w:lang w:bidi="ar-YE"/>
        </w:rPr>
      </w:pPr>
      <w:r w:rsidRPr="00515160">
        <w:rPr>
          <w:rFonts w:cs="Calibri"/>
          <w:sz w:val="32"/>
          <w:szCs w:val="32"/>
          <w:rtl/>
          <w:lang w:bidi="ar-YE"/>
        </w:rPr>
        <w:t>التقرير النهائي</w:t>
      </w:r>
      <w:r w:rsidRPr="00FD0676">
        <w:rPr>
          <w:rFonts w:cs="Calibri"/>
          <w:sz w:val="32"/>
          <w:szCs w:val="32"/>
          <w:rtl/>
          <w:lang w:bidi="ar-YE"/>
        </w:rPr>
        <w:t xml:space="preserve"> حول سير تنفيذ الخط</w:t>
      </w:r>
      <w:r>
        <w:rPr>
          <w:rFonts w:cs="Calibri" w:hint="cs"/>
          <w:sz w:val="32"/>
          <w:szCs w:val="32"/>
          <w:rtl/>
          <w:lang w:bidi="ar-YE"/>
        </w:rPr>
        <w:t>ط</w:t>
      </w:r>
      <w:r w:rsidRPr="00FD0676">
        <w:rPr>
          <w:rFonts w:cs="Calibri"/>
          <w:sz w:val="32"/>
          <w:szCs w:val="32"/>
          <w:rtl/>
          <w:lang w:bidi="ar-YE"/>
        </w:rPr>
        <w:t xml:space="preserve"> إدارياً</w:t>
      </w:r>
    </w:p>
    <w:p w:rsidR="0056645B" w:rsidRPr="00FD0676" w:rsidRDefault="0056645B" w:rsidP="0056645B">
      <w:pPr>
        <w:bidi/>
        <w:jc w:val="center"/>
        <w:rPr>
          <w:rFonts w:cs="Calibri"/>
          <w:sz w:val="32"/>
          <w:szCs w:val="32"/>
          <w:rtl/>
          <w:lang w:bidi="ar-YE"/>
        </w:rPr>
      </w:pPr>
      <w:r w:rsidRPr="00FD0676">
        <w:rPr>
          <w:rFonts w:cs="Calibri"/>
          <w:sz w:val="32"/>
          <w:szCs w:val="32"/>
          <w:rtl/>
          <w:lang w:bidi="ar-YE"/>
        </w:rPr>
        <w:t xml:space="preserve">من </w:t>
      </w:r>
      <w:r w:rsidRPr="00FD0676">
        <w:rPr>
          <w:rFonts w:cs="Calibri"/>
          <w:sz w:val="32"/>
          <w:szCs w:val="32"/>
          <w:lang w:bidi="ar-YE"/>
        </w:rPr>
        <w:t>15</w:t>
      </w:r>
      <w:r>
        <w:rPr>
          <w:rFonts w:cs="Calibri" w:hint="cs"/>
          <w:sz w:val="32"/>
          <w:szCs w:val="32"/>
          <w:rtl/>
          <w:lang w:bidi="ar-YE"/>
        </w:rPr>
        <w:t xml:space="preserve"> نوفمبر </w:t>
      </w:r>
      <w:r w:rsidRPr="00FD0676">
        <w:rPr>
          <w:rFonts w:cs="Calibri"/>
          <w:sz w:val="32"/>
          <w:szCs w:val="32"/>
          <w:rtl/>
          <w:lang w:bidi="ar-YE"/>
        </w:rPr>
        <w:t xml:space="preserve"> الى </w:t>
      </w:r>
      <w:r>
        <w:rPr>
          <w:rFonts w:cs="Calibri" w:hint="cs"/>
          <w:sz w:val="32"/>
          <w:szCs w:val="32"/>
          <w:rtl/>
          <w:lang w:bidi="ar-YE"/>
        </w:rPr>
        <w:t>30 ديسمبر</w:t>
      </w:r>
      <w:r w:rsidRPr="00FD0676">
        <w:rPr>
          <w:rFonts w:cs="Calibri"/>
          <w:sz w:val="32"/>
          <w:szCs w:val="32"/>
          <w:rtl/>
          <w:lang w:bidi="ar-YE"/>
        </w:rPr>
        <w:t xml:space="preserve"> 2020</w:t>
      </w:r>
    </w:p>
    <w:p w:rsidR="0056645B" w:rsidRDefault="007E09DF" w:rsidP="0056645B">
      <w:pPr>
        <w:bidi/>
        <w:jc w:val="center"/>
        <w:rPr>
          <w:lang w:bidi="ar-YE"/>
        </w:rPr>
      </w:pPr>
      <w:r>
        <w:rPr>
          <w:rFonts w:ascii="Times New Roman" w:hAnsi="Times New Roman" w:cs="Times New Roman"/>
          <w:noProof/>
          <w:sz w:val="24"/>
          <w:szCs w:val="24"/>
        </w:rPr>
        <w:drawing>
          <wp:anchor distT="0" distB="0" distL="114300" distR="114300" simplePos="0" relativeHeight="251661312" behindDoc="0" locked="0" layoutInCell="1" allowOverlap="1" wp14:anchorId="31630B5B" wp14:editId="3FB77A2D">
            <wp:simplePos x="0" y="0"/>
            <wp:positionH relativeFrom="column">
              <wp:posOffset>-835660</wp:posOffset>
            </wp:positionH>
            <wp:positionV relativeFrom="paragraph">
              <wp:posOffset>619125</wp:posOffset>
            </wp:positionV>
            <wp:extent cx="4057015" cy="3105150"/>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57015" cy="3105150"/>
                    </a:xfrm>
                    <a:prstGeom prst="rect">
                      <a:avLst/>
                    </a:prstGeom>
                  </pic:spPr>
                </pic:pic>
              </a:graphicData>
            </a:graphic>
            <wp14:sizeRelH relativeFrom="page">
              <wp14:pctWidth>0</wp14:pctWidth>
            </wp14:sizeRelH>
            <wp14:sizeRelV relativeFrom="page">
              <wp14:pctHeight>0</wp14:pctHeight>
            </wp14:sizeRelV>
          </wp:anchor>
        </w:drawing>
      </w:r>
      <w:r w:rsidR="0056645B">
        <w:rPr>
          <w:rFonts w:cs="Calibri" w:hint="cs"/>
          <w:sz w:val="32"/>
          <w:szCs w:val="32"/>
          <w:rtl/>
          <w:lang w:bidi="ar-YE"/>
        </w:rPr>
        <w:t xml:space="preserve">المجلس الاستشاري الشبابي </w:t>
      </w:r>
    </w:p>
    <w:p w:rsidR="00067667" w:rsidRPr="0056645B" w:rsidRDefault="007E09DF" w:rsidP="00067667">
      <w:pPr>
        <w:bidi/>
        <w:jc w:val="center"/>
        <w:rPr>
          <w:rFonts w:ascii="Calibri" w:eastAsia="Calibri" w:hAnsi="Calibri" w:cs="Arial"/>
          <w:lang w:bidi="ar-YE"/>
        </w:rPr>
      </w:pPr>
      <w:r>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17A25E90" wp14:editId="4B1276C7">
            <wp:simplePos x="0" y="0"/>
            <wp:positionH relativeFrom="column">
              <wp:posOffset>-180975</wp:posOffset>
            </wp:positionH>
            <wp:positionV relativeFrom="paragraph">
              <wp:posOffset>271780</wp:posOffset>
            </wp:positionV>
            <wp:extent cx="4375785" cy="3085465"/>
            <wp:effectExtent l="0" t="0" r="5715"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75785" cy="3085465"/>
                    </a:xfrm>
                    <a:prstGeom prst="rect">
                      <a:avLst/>
                    </a:prstGeom>
                  </pic:spPr>
                </pic:pic>
              </a:graphicData>
            </a:graphic>
            <wp14:sizeRelH relativeFrom="page">
              <wp14:pctWidth>0</wp14:pctWidth>
            </wp14:sizeRelH>
            <wp14:sizeRelV relativeFrom="page">
              <wp14:pctHeight>0</wp14:pctHeight>
            </wp14:sizeRelV>
          </wp:anchor>
        </w:drawing>
      </w:r>
    </w:p>
    <w:p w:rsidR="00067667" w:rsidRPr="00067667" w:rsidRDefault="00067667" w:rsidP="00067667">
      <w:pPr>
        <w:bidi/>
        <w:jc w:val="center"/>
        <w:rPr>
          <w:rFonts w:ascii="Calibri" w:eastAsia="Calibri" w:hAnsi="Calibri" w:cs="Arial"/>
          <w:lang w:bidi="ar-YE"/>
        </w:rPr>
      </w:pPr>
    </w:p>
    <w:p w:rsidR="00067667" w:rsidRPr="00067667" w:rsidRDefault="00067667" w:rsidP="00067667">
      <w:pPr>
        <w:bidi/>
        <w:jc w:val="center"/>
        <w:rPr>
          <w:rFonts w:ascii="Calibri" w:eastAsia="Calibri" w:hAnsi="Calibri" w:cs="Arial"/>
          <w:rtl/>
          <w:lang w:bidi="ar-YE"/>
        </w:rPr>
      </w:pPr>
    </w:p>
    <w:p w:rsidR="00067667" w:rsidRPr="00067667" w:rsidRDefault="00067667" w:rsidP="00067667">
      <w:pPr>
        <w:bidi/>
        <w:jc w:val="center"/>
        <w:rPr>
          <w:rFonts w:ascii="Calibri" w:eastAsia="Calibri" w:hAnsi="Calibri" w:cs="Arial"/>
          <w:rtl/>
          <w:lang w:bidi="ar-YE"/>
        </w:rPr>
      </w:pPr>
    </w:p>
    <w:p w:rsidR="00067667" w:rsidRPr="00067667" w:rsidRDefault="00067667" w:rsidP="00067667">
      <w:pPr>
        <w:bidi/>
        <w:rPr>
          <w:rFonts w:ascii="Calibri" w:eastAsia="Calibri" w:hAnsi="Calibri" w:cs="Arial"/>
          <w:lang w:bidi="ar-YE"/>
        </w:rPr>
      </w:pPr>
    </w:p>
    <w:p w:rsidR="00067667" w:rsidRPr="00067667" w:rsidRDefault="00067667" w:rsidP="00067667">
      <w:pPr>
        <w:bidi/>
        <w:rPr>
          <w:rFonts w:ascii="Calibri" w:eastAsia="Calibri" w:hAnsi="Calibri" w:cs="Arial"/>
          <w:lang w:bidi="ar-YE"/>
        </w:rPr>
      </w:pPr>
    </w:p>
    <w:p w:rsidR="00067667" w:rsidRPr="00067667" w:rsidRDefault="00067667" w:rsidP="00067667">
      <w:pPr>
        <w:bidi/>
        <w:ind w:left="862"/>
        <w:rPr>
          <w:rFonts w:ascii="Calibri" w:eastAsia="Calibri" w:hAnsi="Calibri" w:cs="Arial"/>
          <w:rtl/>
          <w:lang w:bidi="ar-YE"/>
        </w:rPr>
      </w:pPr>
    </w:p>
    <w:p w:rsidR="00067667" w:rsidRPr="00067667" w:rsidRDefault="00067667" w:rsidP="00067667">
      <w:pPr>
        <w:bidi/>
        <w:rPr>
          <w:rFonts w:ascii="Calibri" w:eastAsia="Calibri" w:hAnsi="Calibri" w:cs="Arial"/>
          <w:rtl/>
          <w:lang w:bidi="ar-YE"/>
        </w:rPr>
      </w:pPr>
    </w:p>
    <w:p w:rsidR="00067667" w:rsidRPr="00067667" w:rsidRDefault="00067667" w:rsidP="00067667">
      <w:pPr>
        <w:bidi/>
        <w:rPr>
          <w:rFonts w:ascii="Calibri" w:eastAsia="Calibri" w:hAnsi="Calibri" w:cs="Arial"/>
          <w:rtl/>
          <w:lang w:bidi="ar-YE"/>
        </w:rPr>
      </w:pPr>
    </w:p>
    <w:p w:rsidR="00067667" w:rsidRPr="00067667" w:rsidRDefault="00067667" w:rsidP="00067667">
      <w:pPr>
        <w:bidi/>
        <w:rPr>
          <w:rFonts w:ascii="Calibri" w:eastAsia="Calibri" w:hAnsi="Calibri" w:cs="Arial"/>
          <w:rtl/>
          <w:lang w:bidi="ar-YE"/>
        </w:rPr>
      </w:pPr>
    </w:p>
    <w:p w:rsidR="00067667" w:rsidRPr="00067667" w:rsidRDefault="00067667" w:rsidP="00067667">
      <w:pPr>
        <w:bidi/>
        <w:rPr>
          <w:rFonts w:ascii="Calibri" w:eastAsia="Calibri" w:hAnsi="Calibri" w:cs="Arial"/>
          <w:rtl/>
          <w:lang w:bidi="ar-YE"/>
        </w:rPr>
      </w:pPr>
    </w:p>
    <w:p w:rsidR="00067667" w:rsidRPr="00067667" w:rsidRDefault="00067667" w:rsidP="00067667">
      <w:pPr>
        <w:bidi/>
        <w:ind w:left="412"/>
        <w:rPr>
          <w:rFonts w:ascii="Calibri" w:eastAsia="Calibri" w:hAnsi="Calibri" w:cs="Arial"/>
          <w:rtl/>
          <w:lang w:bidi="ar-YE"/>
        </w:rPr>
      </w:pPr>
    </w:p>
    <w:p w:rsidR="00067667" w:rsidRPr="00067667" w:rsidRDefault="00067667" w:rsidP="00067667">
      <w:pPr>
        <w:bidi/>
        <w:ind w:left="412"/>
        <w:rPr>
          <w:rFonts w:ascii="Calibri" w:eastAsia="Calibri" w:hAnsi="Calibri" w:cs="Arial"/>
          <w:rtl/>
          <w:lang w:bidi="ar-YE"/>
        </w:rPr>
      </w:pPr>
    </w:p>
    <w:p w:rsidR="00067667" w:rsidRPr="00067667" w:rsidRDefault="00067667" w:rsidP="00067667">
      <w:pPr>
        <w:bidi/>
        <w:ind w:left="412"/>
        <w:rPr>
          <w:rFonts w:ascii="Calibri" w:eastAsia="Calibri" w:hAnsi="Calibri" w:cs="Arial"/>
          <w:rtl/>
          <w:lang w:bidi="ar-YE"/>
        </w:rPr>
      </w:pPr>
    </w:p>
    <w:tbl>
      <w:tblPr>
        <w:tblpPr w:leftFromText="180" w:rightFromText="180" w:vertAnchor="text" w:horzAnchor="page" w:tblpX="2240" w:tblpY="14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067"/>
      </w:tblGrid>
      <w:tr w:rsidR="00067667" w:rsidRPr="00067667" w:rsidTr="00DB4171">
        <w:tc>
          <w:tcPr>
            <w:tcW w:w="12137" w:type="dxa"/>
            <w:gridSpan w:val="2"/>
            <w:tcBorders>
              <w:top w:val="single" w:sz="4" w:space="0" w:color="auto"/>
              <w:left w:val="single" w:sz="4" w:space="0" w:color="auto"/>
              <w:bottom w:val="single" w:sz="4" w:space="0" w:color="auto"/>
              <w:right w:val="single" w:sz="4" w:space="0" w:color="auto"/>
            </w:tcBorders>
            <w:shd w:val="clear" w:color="auto" w:fill="4472C4" w:themeFill="accent1"/>
            <w:hideMark/>
          </w:tcPr>
          <w:p w:rsidR="00067667" w:rsidRPr="00067667" w:rsidRDefault="00067667" w:rsidP="00067667">
            <w:pPr>
              <w:bidi/>
              <w:rPr>
                <w:rFonts w:ascii="Calibri" w:eastAsia="Calibri" w:hAnsi="Calibri" w:cs="Arial"/>
                <w:sz w:val="32"/>
                <w:szCs w:val="32"/>
                <w:lang w:bidi="ar-YE"/>
              </w:rPr>
            </w:pPr>
            <w:r w:rsidRPr="00067667">
              <w:rPr>
                <w:rFonts w:ascii="Calibri" w:eastAsia="Calibri" w:hAnsi="Calibri" w:cs="Arial" w:hint="cs"/>
                <w:sz w:val="32"/>
                <w:szCs w:val="32"/>
                <w:rtl/>
                <w:lang w:bidi="ar-YE"/>
              </w:rPr>
              <w:t>معلومات اساسية</w:t>
            </w:r>
          </w:p>
        </w:tc>
      </w:tr>
      <w:tr w:rsidR="00067667" w:rsidRPr="00067667" w:rsidTr="00DB4171">
        <w:trPr>
          <w:trHeight w:val="450"/>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067667" w:rsidRPr="00067667" w:rsidRDefault="00067667" w:rsidP="00067667">
            <w:pPr>
              <w:bidi/>
              <w:rPr>
                <w:rFonts w:ascii="Calibri" w:eastAsia="Calibri" w:hAnsi="Calibri" w:cs="Arial"/>
                <w:sz w:val="32"/>
                <w:szCs w:val="32"/>
                <w:rtl/>
                <w:lang w:bidi="ar-YE"/>
              </w:rPr>
            </w:pPr>
            <w:r w:rsidRPr="00067667">
              <w:rPr>
                <w:rFonts w:ascii="Calibri" w:eastAsia="Calibri" w:hAnsi="Calibri" w:cs="Arial" w:hint="cs"/>
                <w:sz w:val="32"/>
                <w:szCs w:val="32"/>
                <w:rtl/>
                <w:lang w:bidi="ar-YE"/>
              </w:rPr>
              <w:t>اسم المشروع</w:t>
            </w:r>
          </w:p>
        </w:tc>
        <w:tc>
          <w:tcPr>
            <w:tcW w:w="10067" w:type="dxa"/>
            <w:tcBorders>
              <w:top w:val="single" w:sz="4" w:space="0" w:color="auto"/>
              <w:left w:val="single" w:sz="4" w:space="0" w:color="auto"/>
              <w:bottom w:val="single" w:sz="4" w:space="0" w:color="auto"/>
              <w:right w:val="single" w:sz="4" w:space="0" w:color="auto"/>
            </w:tcBorders>
            <w:hideMark/>
          </w:tcPr>
          <w:p w:rsidR="00067667" w:rsidRPr="0056645B" w:rsidRDefault="00067667" w:rsidP="0056645B">
            <w:pPr>
              <w:bidi/>
              <w:ind w:left="720"/>
              <w:rPr>
                <w:rFonts w:ascii="Times New Roman" w:eastAsia="Calibri" w:hAnsi="Times New Roman" w:cs="Times New Roman"/>
                <w:b/>
                <w:bCs/>
                <w:color w:val="1F497D"/>
                <w:sz w:val="24"/>
                <w:szCs w:val="24"/>
                <w:rtl/>
                <w:lang w:bidi="ar-YE"/>
              </w:rPr>
            </w:pPr>
            <w:r w:rsidRPr="0056645B">
              <w:rPr>
                <w:rFonts w:ascii="Times New Roman" w:eastAsia="Calibri" w:hAnsi="Times New Roman" w:cs="Times New Roman" w:hint="cs"/>
                <w:b/>
                <w:bCs/>
                <w:color w:val="1F497D"/>
                <w:sz w:val="24"/>
                <w:szCs w:val="24"/>
                <w:rtl/>
                <w:lang w:bidi="ar-YE"/>
              </w:rPr>
              <w:t xml:space="preserve">مشروع </w:t>
            </w:r>
            <w:r w:rsidR="003343A1" w:rsidRPr="0056645B">
              <w:rPr>
                <w:rFonts w:ascii="Times New Roman" w:eastAsia="Calibri" w:hAnsi="Times New Roman" w:cs="Times New Roman" w:hint="cs"/>
                <w:b/>
                <w:bCs/>
                <w:color w:val="1F497D"/>
                <w:sz w:val="24"/>
                <w:szCs w:val="24"/>
                <w:rtl/>
                <w:lang w:bidi="ar-YE"/>
              </w:rPr>
              <w:t>مناهضة العنف ضد المرأة</w:t>
            </w:r>
          </w:p>
        </w:tc>
      </w:tr>
      <w:tr w:rsidR="00067667" w:rsidRPr="00067667" w:rsidTr="00DB4171">
        <w:trPr>
          <w:trHeight w:val="555"/>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067667" w:rsidRPr="00067667" w:rsidRDefault="00067667" w:rsidP="00067667">
            <w:pPr>
              <w:bidi/>
              <w:rPr>
                <w:rFonts w:ascii="Calibri" w:eastAsia="Calibri" w:hAnsi="Calibri" w:cs="Arial"/>
                <w:sz w:val="32"/>
                <w:szCs w:val="32"/>
                <w:rtl/>
                <w:lang w:bidi="ar-YE"/>
              </w:rPr>
            </w:pPr>
            <w:r w:rsidRPr="00067667">
              <w:rPr>
                <w:rFonts w:ascii="Arial" w:eastAsia="Calibri" w:hAnsi="Arial" w:cs="Arial" w:hint="cs"/>
                <w:b/>
                <w:bCs/>
                <w:sz w:val="24"/>
                <w:szCs w:val="24"/>
                <w:rtl/>
                <w:lang w:bidi="ar-YE"/>
              </w:rPr>
              <w:t xml:space="preserve">الشركاء  الداعمين </w:t>
            </w:r>
          </w:p>
        </w:tc>
        <w:tc>
          <w:tcPr>
            <w:tcW w:w="10067" w:type="dxa"/>
            <w:tcBorders>
              <w:top w:val="single" w:sz="4" w:space="0" w:color="auto"/>
              <w:left w:val="single" w:sz="4" w:space="0" w:color="auto"/>
              <w:bottom w:val="single" w:sz="4" w:space="0" w:color="auto"/>
              <w:right w:val="single" w:sz="4" w:space="0" w:color="auto"/>
            </w:tcBorders>
          </w:tcPr>
          <w:p w:rsidR="00067667" w:rsidRPr="0056645B" w:rsidRDefault="00067667" w:rsidP="0056645B">
            <w:pPr>
              <w:bidi/>
              <w:ind w:left="720"/>
              <w:rPr>
                <w:rFonts w:ascii="Times New Roman" w:eastAsia="Calibri" w:hAnsi="Times New Roman" w:cs="Times New Roman"/>
                <w:b/>
                <w:bCs/>
                <w:color w:val="1F497D"/>
                <w:sz w:val="24"/>
                <w:szCs w:val="24"/>
                <w:rtl/>
                <w:lang w:bidi="ar-YE"/>
              </w:rPr>
            </w:pPr>
            <w:r w:rsidRPr="0056645B">
              <w:rPr>
                <w:rFonts w:ascii="Times New Roman" w:eastAsia="Calibri" w:hAnsi="Times New Roman" w:cs="Times New Roman" w:hint="cs"/>
                <w:b/>
                <w:bCs/>
                <w:color w:val="1F497D"/>
                <w:sz w:val="24"/>
                <w:szCs w:val="24"/>
                <w:rtl/>
                <w:lang w:bidi="ar-YE"/>
              </w:rPr>
              <w:t xml:space="preserve">  هيئة الامم المتحدة للمساواة بين الجنسين وتمكين المرأة </w:t>
            </w:r>
            <w:r w:rsidRPr="0056645B">
              <w:rPr>
                <w:rFonts w:ascii="Times New Roman" w:eastAsia="Calibri" w:hAnsi="Times New Roman" w:cs="Times New Roman"/>
                <w:b/>
                <w:bCs/>
                <w:color w:val="1F497D"/>
                <w:sz w:val="24"/>
                <w:szCs w:val="24"/>
                <w:rtl/>
                <w:lang w:bidi="ar-YE"/>
              </w:rPr>
              <w:t>–</w:t>
            </w:r>
            <w:r w:rsidRPr="0056645B">
              <w:rPr>
                <w:rFonts w:ascii="Times New Roman" w:eastAsia="Calibri" w:hAnsi="Times New Roman" w:cs="Times New Roman" w:hint="cs"/>
                <w:b/>
                <w:bCs/>
                <w:color w:val="1F497D"/>
                <w:sz w:val="24"/>
                <w:szCs w:val="24"/>
                <w:rtl/>
                <w:lang w:bidi="ar-YE"/>
              </w:rPr>
              <w:t xml:space="preserve"> اليمن</w:t>
            </w:r>
          </w:p>
        </w:tc>
      </w:tr>
      <w:tr w:rsidR="00067667" w:rsidRPr="00067667" w:rsidTr="00DB4171">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067667" w:rsidRPr="00067667" w:rsidRDefault="00067667" w:rsidP="00067667">
            <w:pPr>
              <w:bidi/>
              <w:rPr>
                <w:rFonts w:ascii="Calibri" w:eastAsia="Calibri" w:hAnsi="Calibri" w:cs="Arial"/>
                <w:sz w:val="32"/>
                <w:szCs w:val="32"/>
                <w:lang w:bidi="ar-YE"/>
              </w:rPr>
            </w:pPr>
          </w:p>
        </w:tc>
        <w:tc>
          <w:tcPr>
            <w:tcW w:w="10067" w:type="dxa"/>
            <w:tcBorders>
              <w:top w:val="single" w:sz="4" w:space="0" w:color="auto"/>
              <w:left w:val="single" w:sz="4" w:space="0" w:color="auto"/>
              <w:bottom w:val="single" w:sz="4" w:space="0" w:color="auto"/>
              <w:right w:val="single" w:sz="4" w:space="0" w:color="auto"/>
            </w:tcBorders>
            <w:hideMark/>
          </w:tcPr>
          <w:p w:rsidR="00067667" w:rsidRPr="0056645B" w:rsidRDefault="00067667" w:rsidP="0056645B">
            <w:pPr>
              <w:bidi/>
              <w:ind w:left="720"/>
              <w:rPr>
                <w:rFonts w:ascii="Times New Roman" w:eastAsia="Calibri" w:hAnsi="Times New Roman" w:cs="Times New Roman"/>
                <w:b/>
                <w:bCs/>
                <w:color w:val="1F497D"/>
                <w:sz w:val="24"/>
                <w:szCs w:val="24"/>
                <w:rtl/>
                <w:lang w:bidi="ar-YE"/>
              </w:rPr>
            </w:pPr>
          </w:p>
        </w:tc>
      </w:tr>
      <w:tr w:rsidR="0056645B" w:rsidRPr="00067667" w:rsidTr="00DB4171">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56645B" w:rsidRPr="00067667" w:rsidRDefault="0056645B" w:rsidP="0056645B">
            <w:pPr>
              <w:bidi/>
              <w:rPr>
                <w:rFonts w:ascii="Calibri" w:eastAsia="Calibri" w:hAnsi="Calibri" w:cs="Arial"/>
                <w:sz w:val="32"/>
                <w:szCs w:val="32"/>
                <w:rtl/>
                <w:lang w:bidi="ar-YE"/>
              </w:rPr>
            </w:pPr>
            <w:r w:rsidRPr="00067667">
              <w:rPr>
                <w:rFonts w:ascii="Calibri" w:eastAsia="Calibri" w:hAnsi="Calibri" w:cs="Arial" w:hint="cs"/>
                <w:sz w:val="32"/>
                <w:szCs w:val="32"/>
                <w:rtl/>
                <w:lang w:bidi="ar-YE"/>
              </w:rPr>
              <w:t>المدة/ الفترة</w:t>
            </w:r>
          </w:p>
        </w:tc>
        <w:tc>
          <w:tcPr>
            <w:tcW w:w="10067" w:type="dxa"/>
            <w:tcBorders>
              <w:top w:val="single" w:sz="4" w:space="0" w:color="auto"/>
              <w:left w:val="single" w:sz="4" w:space="0" w:color="auto"/>
              <w:bottom w:val="single" w:sz="4" w:space="0" w:color="auto"/>
              <w:right w:val="single" w:sz="4" w:space="0" w:color="auto"/>
            </w:tcBorders>
          </w:tcPr>
          <w:p w:rsidR="0056645B" w:rsidRPr="0056645B" w:rsidRDefault="0056645B" w:rsidP="0056645B">
            <w:pPr>
              <w:bidi/>
              <w:ind w:left="720"/>
              <w:rPr>
                <w:rFonts w:ascii="Times New Roman" w:eastAsia="Calibri" w:hAnsi="Times New Roman" w:cs="Times New Roman"/>
                <w:b/>
                <w:bCs/>
                <w:color w:val="1F497D"/>
                <w:sz w:val="24"/>
                <w:szCs w:val="24"/>
                <w:rtl/>
                <w:lang w:bidi="ar-YE"/>
              </w:rPr>
            </w:pPr>
            <w:r w:rsidRPr="00D80198">
              <w:rPr>
                <w:rFonts w:ascii="Times New Roman" w:hAnsi="Times New Roman" w:cs="Times New Roman"/>
                <w:b/>
                <w:bCs/>
                <w:color w:val="1F497D"/>
                <w:sz w:val="24"/>
                <w:szCs w:val="24"/>
                <w:rtl/>
                <w:lang w:bidi="ar-YE"/>
              </w:rPr>
              <w:t xml:space="preserve">18نوفمبر </w:t>
            </w:r>
            <w:r w:rsidRPr="00D80198">
              <w:rPr>
                <w:rFonts w:ascii="Times New Roman" w:hAnsi="Times New Roman" w:cs="Times New Roman"/>
                <w:b/>
                <w:bCs/>
                <w:color w:val="1F497D"/>
                <w:sz w:val="24"/>
                <w:szCs w:val="24"/>
                <w:lang w:bidi="ar-YE"/>
              </w:rPr>
              <w:t>20</w:t>
            </w:r>
            <w:r w:rsidRPr="00D80198">
              <w:rPr>
                <w:rFonts w:ascii="Times New Roman" w:hAnsi="Times New Roman" w:cs="Times New Roman"/>
                <w:b/>
                <w:bCs/>
                <w:color w:val="1F497D"/>
                <w:sz w:val="24"/>
                <w:szCs w:val="24"/>
                <w:rtl/>
                <w:lang w:bidi="ar-YE"/>
              </w:rPr>
              <w:t xml:space="preserve"> ديسمبر 2020</w:t>
            </w:r>
          </w:p>
        </w:tc>
      </w:tr>
      <w:tr w:rsidR="0056645B" w:rsidRPr="00067667" w:rsidTr="00DB4171">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56645B" w:rsidRPr="00067667" w:rsidRDefault="0056645B" w:rsidP="0056645B">
            <w:pPr>
              <w:bidi/>
              <w:rPr>
                <w:rFonts w:ascii="Calibri" w:eastAsia="Calibri" w:hAnsi="Calibri" w:cs="Arial"/>
                <w:sz w:val="32"/>
                <w:szCs w:val="32"/>
                <w:rtl/>
                <w:lang w:bidi="ar-YE"/>
              </w:rPr>
            </w:pPr>
            <w:r w:rsidRPr="00067667">
              <w:rPr>
                <w:rFonts w:ascii="Arial" w:eastAsia="Calibri" w:hAnsi="Arial" w:cs="Arial" w:hint="cs"/>
                <w:b/>
                <w:bCs/>
                <w:sz w:val="24"/>
                <w:szCs w:val="24"/>
                <w:rtl/>
                <w:lang w:bidi="ar-YE"/>
              </w:rPr>
              <w:lastRenderedPageBreak/>
              <w:t xml:space="preserve">المنفذ / اسم المجموعة </w:t>
            </w:r>
          </w:p>
        </w:tc>
        <w:tc>
          <w:tcPr>
            <w:tcW w:w="10067" w:type="dxa"/>
            <w:tcBorders>
              <w:top w:val="single" w:sz="4" w:space="0" w:color="auto"/>
              <w:left w:val="single" w:sz="4" w:space="0" w:color="auto"/>
              <w:bottom w:val="single" w:sz="4" w:space="0" w:color="auto"/>
              <w:right w:val="single" w:sz="4" w:space="0" w:color="auto"/>
            </w:tcBorders>
          </w:tcPr>
          <w:p w:rsidR="0056645B" w:rsidRPr="0056645B" w:rsidRDefault="0056645B" w:rsidP="0056645B">
            <w:pPr>
              <w:bidi/>
              <w:ind w:left="720"/>
              <w:rPr>
                <w:rFonts w:ascii="Times New Roman" w:eastAsia="Calibri" w:hAnsi="Times New Roman" w:cs="Times New Roman"/>
                <w:b/>
                <w:bCs/>
                <w:color w:val="1F497D"/>
                <w:sz w:val="24"/>
                <w:szCs w:val="24"/>
                <w:rtl/>
                <w:lang w:bidi="ar-YE"/>
              </w:rPr>
            </w:pPr>
            <w:r w:rsidRPr="0056645B">
              <w:rPr>
                <w:rFonts w:ascii="Times New Roman" w:eastAsia="Calibri" w:hAnsi="Times New Roman" w:cs="Times New Roman" w:hint="cs"/>
                <w:b/>
                <w:bCs/>
                <w:color w:val="1F497D"/>
                <w:sz w:val="24"/>
                <w:szCs w:val="24"/>
                <w:rtl/>
                <w:lang w:bidi="ar-YE"/>
              </w:rPr>
              <w:t xml:space="preserve"> </w:t>
            </w:r>
          </w:p>
          <w:p w:rsidR="0056645B" w:rsidRPr="0056645B" w:rsidRDefault="0056645B" w:rsidP="0056645B">
            <w:pPr>
              <w:bidi/>
              <w:rPr>
                <w:rFonts w:ascii="Times New Roman" w:eastAsia="Calibri" w:hAnsi="Times New Roman" w:cs="Times New Roman"/>
                <w:b/>
                <w:bCs/>
                <w:color w:val="1F497D"/>
                <w:sz w:val="24"/>
                <w:szCs w:val="24"/>
                <w:rtl/>
                <w:lang w:bidi="ar-YE"/>
              </w:rPr>
            </w:pPr>
            <w:r>
              <w:rPr>
                <w:rFonts w:ascii="Times New Roman" w:eastAsia="Calibri" w:hAnsi="Times New Roman" w:cs="Times New Roman" w:hint="cs"/>
                <w:b/>
                <w:bCs/>
                <w:color w:val="1F497D"/>
                <w:sz w:val="24"/>
                <w:szCs w:val="24"/>
                <w:rtl/>
                <w:lang w:bidi="ar-YE"/>
              </w:rPr>
              <w:t>المجلس الاستشاري الشبابي</w:t>
            </w:r>
          </w:p>
        </w:tc>
      </w:tr>
      <w:tr w:rsidR="0056645B" w:rsidRPr="00067667" w:rsidTr="00DB4171">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6645B" w:rsidRPr="00067667" w:rsidRDefault="0056645B" w:rsidP="0056645B">
            <w:pPr>
              <w:bidi/>
              <w:rPr>
                <w:rFonts w:ascii="Arial" w:eastAsia="Calibri" w:hAnsi="Arial" w:cs="Arial"/>
                <w:b/>
                <w:bCs/>
                <w:sz w:val="24"/>
                <w:szCs w:val="24"/>
                <w:rtl/>
                <w:lang w:bidi="ar-YE"/>
              </w:rPr>
            </w:pPr>
            <w:r w:rsidRPr="00067667">
              <w:rPr>
                <w:rFonts w:ascii="Arial" w:eastAsia="Calibri" w:hAnsi="Arial" w:cs="Arial" w:hint="cs"/>
                <w:b/>
                <w:bCs/>
                <w:sz w:val="24"/>
                <w:szCs w:val="24"/>
                <w:rtl/>
                <w:lang w:bidi="ar-YE"/>
              </w:rPr>
              <w:t>الشركاء  الداعمين</w:t>
            </w:r>
          </w:p>
        </w:tc>
        <w:tc>
          <w:tcPr>
            <w:tcW w:w="10067" w:type="dxa"/>
            <w:tcBorders>
              <w:top w:val="single" w:sz="4" w:space="0" w:color="auto"/>
              <w:left w:val="single" w:sz="4" w:space="0" w:color="auto"/>
              <w:bottom w:val="single" w:sz="4" w:space="0" w:color="auto"/>
              <w:right w:val="single" w:sz="4" w:space="0" w:color="auto"/>
            </w:tcBorders>
          </w:tcPr>
          <w:p w:rsidR="0056645B" w:rsidRPr="0056645B" w:rsidRDefault="0056645B" w:rsidP="0056645B">
            <w:pPr>
              <w:bidi/>
              <w:ind w:left="720"/>
              <w:rPr>
                <w:rFonts w:ascii="Times New Roman" w:eastAsia="Calibri" w:hAnsi="Times New Roman" w:cs="Times New Roman"/>
                <w:b/>
                <w:bCs/>
                <w:color w:val="1F497D"/>
                <w:sz w:val="24"/>
                <w:szCs w:val="24"/>
                <w:rtl/>
                <w:lang w:bidi="ar-YE"/>
              </w:rPr>
            </w:pPr>
            <w:r w:rsidRPr="0056645B">
              <w:rPr>
                <w:rFonts w:ascii="Times New Roman" w:eastAsia="Calibri" w:hAnsi="Times New Roman" w:cs="Times New Roman" w:hint="cs"/>
                <w:b/>
                <w:bCs/>
                <w:color w:val="1F497D"/>
                <w:sz w:val="24"/>
                <w:szCs w:val="24"/>
                <w:rtl/>
                <w:lang w:bidi="ar-YE"/>
              </w:rPr>
              <w:t xml:space="preserve">  هيئة الامم المتحدة للمساواة بين الجنسين وتمكين المرأة </w:t>
            </w:r>
            <w:r w:rsidRPr="0056645B">
              <w:rPr>
                <w:rFonts w:ascii="Times New Roman" w:eastAsia="Calibri" w:hAnsi="Times New Roman" w:cs="Times New Roman"/>
                <w:b/>
                <w:bCs/>
                <w:color w:val="1F497D"/>
                <w:sz w:val="24"/>
                <w:szCs w:val="24"/>
                <w:rtl/>
                <w:lang w:bidi="ar-YE"/>
              </w:rPr>
              <w:t>–</w:t>
            </w:r>
            <w:r w:rsidRPr="0056645B">
              <w:rPr>
                <w:rFonts w:ascii="Times New Roman" w:eastAsia="Calibri" w:hAnsi="Times New Roman" w:cs="Times New Roman" w:hint="cs"/>
                <w:b/>
                <w:bCs/>
                <w:color w:val="1F497D"/>
                <w:sz w:val="24"/>
                <w:szCs w:val="24"/>
                <w:rtl/>
                <w:lang w:bidi="ar-YE"/>
              </w:rPr>
              <w:t xml:space="preserve"> اليمن</w:t>
            </w:r>
          </w:p>
        </w:tc>
      </w:tr>
      <w:tr w:rsidR="0056645B" w:rsidRPr="00067667" w:rsidTr="00DB4171">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56645B" w:rsidRPr="007E09DF" w:rsidRDefault="0056645B" w:rsidP="0056645B">
            <w:pPr>
              <w:bidi/>
              <w:rPr>
                <w:rFonts w:ascii="Arial" w:eastAsia="Calibri" w:hAnsi="Arial" w:cs="Arial"/>
                <w:b/>
                <w:bCs/>
                <w:sz w:val="24"/>
                <w:szCs w:val="24"/>
                <w:rtl/>
                <w:lang w:bidi="ar-YE"/>
              </w:rPr>
            </w:pPr>
            <w:r w:rsidRPr="007E09DF">
              <w:rPr>
                <w:rFonts w:ascii="Arial" w:eastAsia="Calibri" w:hAnsi="Arial" w:cs="Arial" w:hint="cs"/>
                <w:b/>
                <w:bCs/>
                <w:sz w:val="24"/>
                <w:szCs w:val="24"/>
                <w:rtl/>
                <w:lang w:bidi="ar-YE"/>
              </w:rPr>
              <w:t>شعارنا</w:t>
            </w:r>
          </w:p>
        </w:tc>
        <w:tc>
          <w:tcPr>
            <w:tcW w:w="10067" w:type="dxa"/>
            <w:tcBorders>
              <w:top w:val="single" w:sz="4" w:space="0" w:color="auto"/>
              <w:left w:val="single" w:sz="4" w:space="0" w:color="auto"/>
              <w:bottom w:val="single" w:sz="4" w:space="0" w:color="auto"/>
              <w:right w:val="single" w:sz="4" w:space="0" w:color="auto"/>
            </w:tcBorders>
          </w:tcPr>
          <w:p w:rsidR="0056645B" w:rsidRPr="0056645B" w:rsidRDefault="0056645B" w:rsidP="0056645B">
            <w:pPr>
              <w:bidi/>
              <w:ind w:left="720"/>
              <w:rPr>
                <w:rFonts w:ascii="Times New Roman" w:eastAsia="Calibri" w:hAnsi="Times New Roman" w:cs="Times New Roman"/>
                <w:b/>
                <w:bCs/>
                <w:color w:val="1F497D"/>
                <w:sz w:val="24"/>
                <w:szCs w:val="24"/>
                <w:rtl/>
                <w:lang w:bidi="ar-YE"/>
              </w:rPr>
            </w:pPr>
            <w:r>
              <w:rPr>
                <w:rFonts w:ascii="Times New Roman" w:eastAsia="Calibri" w:hAnsi="Times New Roman" w:cs="Times New Roman"/>
                <w:b/>
                <w:bCs/>
                <w:noProof/>
                <w:color w:val="1F497D"/>
                <w:sz w:val="24"/>
                <w:szCs w:val="24"/>
                <w:rtl/>
              </w:rPr>
              <w:drawing>
                <wp:anchor distT="0" distB="0" distL="114300" distR="114300" simplePos="0" relativeHeight="251659264" behindDoc="0" locked="0" layoutInCell="1" allowOverlap="1" wp14:anchorId="00C2814B" wp14:editId="40E6C4F5">
                  <wp:simplePos x="0" y="0"/>
                  <wp:positionH relativeFrom="column">
                    <wp:posOffset>5233670</wp:posOffset>
                  </wp:positionH>
                  <wp:positionV relativeFrom="paragraph">
                    <wp:posOffset>15875</wp:posOffset>
                  </wp:positionV>
                  <wp:extent cx="476250" cy="609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pic:spPr>
                      </pic:pic>
                    </a:graphicData>
                  </a:graphic>
                  <wp14:sizeRelH relativeFrom="page">
                    <wp14:pctWidth>0</wp14:pctWidth>
                  </wp14:sizeRelH>
                  <wp14:sizeRelV relativeFrom="page">
                    <wp14:pctHeight>0</wp14:pctHeight>
                  </wp14:sizeRelV>
                </wp:anchor>
              </w:drawing>
            </w:r>
          </w:p>
        </w:tc>
      </w:tr>
      <w:tr w:rsidR="0056645B" w:rsidRPr="00067667" w:rsidTr="00DB4171">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56645B" w:rsidRPr="007E09DF" w:rsidRDefault="0056645B" w:rsidP="0056645B">
            <w:pPr>
              <w:bidi/>
              <w:rPr>
                <w:rFonts w:ascii="Arial" w:eastAsia="Calibri" w:hAnsi="Arial" w:cs="Arial"/>
                <w:b/>
                <w:bCs/>
                <w:sz w:val="24"/>
                <w:szCs w:val="24"/>
                <w:rtl/>
                <w:lang w:bidi="ar-YE"/>
              </w:rPr>
            </w:pPr>
            <w:r w:rsidRPr="007E09DF">
              <w:rPr>
                <w:rFonts w:ascii="Arial" w:eastAsia="Calibri" w:hAnsi="Arial" w:cs="Arial" w:hint="cs"/>
                <w:b/>
                <w:bCs/>
                <w:sz w:val="24"/>
                <w:szCs w:val="24"/>
                <w:rtl/>
                <w:lang w:bidi="ar-YE"/>
              </w:rPr>
              <w:t>هدفنا</w:t>
            </w:r>
          </w:p>
        </w:tc>
        <w:tc>
          <w:tcPr>
            <w:tcW w:w="10067" w:type="dxa"/>
            <w:tcBorders>
              <w:top w:val="single" w:sz="4" w:space="0" w:color="auto"/>
              <w:left w:val="single" w:sz="4" w:space="0" w:color="auto"/>
              <w:bottom w:val="single" w:sz="4" w:space="0" w:color="auto"/>
              <w:right w:val="single" w:sz="4" w:space="0" w:color="auto"/>
            </w:tcBorders>
          </w:tcPr>
          <w:p w:rsidR="0056645B" w:rsidRPr="0056645B" w:rsidRDefault="0056645B" w:rsidP="0056645B">
            <w:pPr>
              <w:bidi/>
              <w:ind w:left="720"/>
              <w:rPr>
                <w:rFonts w:ascii="Times New Roman" w:eastAsia="Calibri" w:hAnsi="Times New Roman" w:cs="Times New Roman"/>
                <w:b/>
                <w:bCs/>
                <w:color w:val="1F497D"/>
                <w:sz w:val="24"/>
                <w:szCs w:val="24"/>
                <w:rtl/>
                <w:lang w:bidi="ar-YE"/>
              </w:rPr>
            </w:pPr>
            <w:r w:rsidRPr="0056645B">
              <w:rPr>
                <w:rFonts w:ascii="Times New Roman" w:eastAsia="Calibri" w:hAnsi="Times New Roman" w:cs="Times New Roman"/>
                <w:b/>
                <w:bCs/>
                <w:color w:val="1F497D"/>
                <w:sz w:val="24"/>
                <w:szCs w:val="24"/>
                <w:rtl/>
                <w:lang w:bidi="ar-YE"/>
              </w:rPr>
              <w:t xml:space="preserve">دعم ومناصرة </w:t>
            </w:r>
            <w:r w:rsidRPr="0056645B">
              <w:rPr>
                <w:rFonts w:ascii="Times New Roman" w:eastAsia="Calibri" w:hAnsi="Times New Roman" w:cs="Times New Roman" w:hint="cs"/>
                <w:b/>
                <w:bCs/>
                <w:color w:val="1F497D"/>
                <w:sz w:val="24"/>
                <w:szCs w:val="24"/>
                <w:rtl/>
                <w:lang w:bidi="ar-YE"/>
              </w:rPr>
              <w:t xml:space="preserve">المرأة </w:t>
            </w:r>
          </w:p>
        </w:tc>
      </w:tr>
      <w:tr w:rsidR="0056645B" w:rsidRPr="00067667" w:rsidTr="00DB4171">
        <w:trPr>
          <w:trHeight w:val="80"/>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6645B" w:rsidRPr="007E09DF" w:rsidRDefault="0056645B" w:rsidP="0056645B">
            <w:pPr>
              <w:bidi/>
              <w:rPr>
                <w:rFonts w:ascii="Arial" w:eastAsia="Calibri" w:hAnsi="Arial" w:cs="Arial"/>
                <w:b/>
                <w:bCs/>
                <w:sz w:val="24"/>
                <w:szCs w:val="24"/>
                <w:rtl/>
                <w:lang w:bidi="ar-YE"/>
              </w:rPr>
            </w:pPr>
            <w:r w:rsidRPr="007E09DF">
              <w:rPr>
                <w:rFonts w:ascii="Arial" w:eastAsia="Calibri" w:hAnsi="Arial" w:cs="Arial" w:hint="cs"/>
                <w:b/>
                <w:bCs/>
                <w:sz w:val="24"/>
                <w:szCs w:val="24"/>
                <w:rtl/>
                <w:lang w:bidi="ar-YE"/>
              </w:rPr>
              <w:t>قضيتنا</w:t>
            </w:r>
          </w:p>
        </w:tc>
        <w:tc>
          <w:tcPr>
            <w:tcW w:w="10067" w:type="dxa"/>
            <w:tcBorders>
              <w:top w:val="single" w:sz="4" w:space="0" w:color="auto"/>
              <w:left w:val="single" w:sz="4" w:space="0" w:color="auto"/>
              <w:bottom w:val="single" w:sz="4" w:space="0" w:color="auto"/>
              <w:right w:val="single" w:sz="4" w:space="0" w:color="auto"/>
            </w:tcBorders>
          </w:tcPr>
          <w:p w:rsidR="0056645B" w:rsidRPr="0056645B" w:rsidRDefault="007E09DF" w:rsidP="007E09DF">
            <w:pPr>
              <w:bidi/>
              <w:ind w:left="720"/>
              <w:rPr>
                <w:rFonts w:ascii="Times New Roman" w:eastAsia="Calibri" w:hAnsi="Times New Roman" w:cs="Times New Roman"/>
                <w:b/>
                <w:bCs/>
                <w:color w:val="1F497D"/>
                <w:sz w:val="24"/>
                <w:szCs w:val="24"/>
                <w:rtl/>
                <w:lang w:bidi="ar-YE"/>
              </w:rPr>
            </w:pPr>
            <w:r>
              <w:rPr>
                <w:rFonts w:ascii="Times New Roman" w:eastAsia="Calibri" w:hAnsi="Times New Roman" w:cs="Times New Roman" w:hint="cs"/>
                <w:b/>
                <w:bCs/>
                <w:color w:val="1F497D"/>
                <w:sz w:val="24"/>
                <w:szCs w:val="24"/>
                <w:rtl/>
                <w:lang w:bidi="ar-YE"/>
              </w:rPr>
              <w:t xml:space="preserve">مناهضة العنف ضد المرأة </w:t>
            </w:r>
            <w:r w:rsidR="0056645B" w:rsidRPr="0056645B">
              <w:rPr>
                <w:rFonts w:ascii="Times New Roman" w:eastAsia="Calibri" w:hAnsi="Times New Roman" w:cs="Times New Roman"/>
                <w:b/>
                <w:bCs/>
                <w:color w:val="1F497D"/>
                <w:sz w:val="24"/>
                <w:szCs w:val="24"/>
                <w:rtl/>
                <w:lang w:bidi="ar-YE"/>
              </w:rPr>
              <w:t xml:space="preserve"> </w:t>
            </w:r>
          </w:p>
        </w:tc>
      </w:tr>
    </w:tbl>
    <w:p w:rsidR="00067667" w:rsidRPr="00067667" w:rsidRDefault="00067667" w:rsidP="00067667">
      <w:pPr>
        <w:bidi/>
        <w:ind w:left="412"/>
        <w:rPr>
          <w:rFonts w:ascii="Calibri" w:eastAsia="Calibri" w:hAnsi="Calibri" w:cs="Arial"/>
          <w:rtl/>
          <w:lang w:bidi="ar-YE"/>
        </w:rPr>
      </w:pPr>
    </w:p>
    <w:p w:rsidR="00067667" w:rsidRPr="00067667" w:rsidRDefault="00067667" w:rsidP="00067667">
      <w:pPr>
        <w:bidi/>
        <w:ind w:left="412"/>
        <w:rPr>
          <w:rFonts w:ascii="Calibri" w:eastAsia="Calibri" w:hAnsi="Calibri" w:cs="Arial"/>
          <w:rtl/>
          <w:lang w:bidi="ar-YE"/>
        </w:rPr>
      </w:pPr>
    </w:p>
    <w:p w:rsidR="00067667" w:rsidRPr="00067667" w:rsidRDefault="00067667" w:rsidP="00067667">
      <w:pPr>
        <w:bidi/>
        <w:ind w:left="412"/>
        <w:rPr>
          <w:rFonts w:ascii="Calibri" w:eastAsia="Calibri" w:hAnsi="Calibri" w:cs="Arial"/>
          <w:rtl/>
          <w:lang w:bidi="ar-YE"/>
        </w:rPr>
      </w:pPr>
    </w:p>
    <w:p w:rsidR="00067667" w:rsidRPr="00067667" w:rsidRDefault="00067667" w:rsidP="00067667">
      <w:pPr>
        <w:bidi/>
        <w:ind w:left="412"/>
        <w:rPr>
          <w:rFonts w:ascii="Calibri" w:eastAsia="Calibri" w:hAnsi="Calibri" w:cs="Arial"/>
          <w:rtl/>
          <w:lang w:bidi="ar-YE"/>
        </w:rPr>
      </w:pPr>
    </w:p>
    <w:p w:rsidR="00067667" w:rsidRPr="00067667" w:rsidRDefault="00067667" w:rsidP="00067667">
      <w:pPr>
        <w:bidi/>
        <w:ind w:left="412"/>
        <w:rPr>
          <w:rFonts w:ascii="Calibri" w:eastAsia="Calibri" w:hAnsi="Calibri" w:cs="Arial"/>
          <w:rtl/>
          <w:lang w:bidi="ar-YE"/>
        </w:rPr>
      </w:pPr>
    </w:p>
    <w:p w:rsidR="00067667" w:rsidRPr="00067667" w:rsidRDefault="00067667" w:rsidP="00067667">
      <w:pPr>
        <w:bidi/>
        <w:ind w:left="412"/>
        <w:rPr>
          <w:rFonts w:ascii="Calibri" w:eastAsia="Calibri" w:hAnsi="Calibri" w:cs="Arial"/>
          <w:rtl/>
          <w:lang w:bidi="ar-YE"/>
        </w:rPr>
      </w:pPr>
    </w:p>
    <w:p w:rsidR="00067667" w:rsidRPr="00067667" w:rsidRDefault="00067667" w:rsidP="00067667">
      <w:pPr>
        <w:bidi/>
        <w:ind w:left="412"/>
        <w:rPr>
          <w:rFonts w:ascii="Calibri" w:eastAsia="Calibri" w:hAnsi="Calibri" w:cs="Arial"/>
          <w:rtl/>
          <w:lang w:bidi="ar-YE"/>
        </w:rPr>
      </w:pPr>
    </w:p>
    <w:p w:rsidR="00067667" w:rsidRPr="00067667" w:rsidRDefault="00067667" w:rsidP="00067667">
      <w:pPr>
        <w:bidi/>
        <w:ind w:left="412"/>
        <w:rPr>
          <w:rFonts w:ascii="Calibri" w:eastAsia="Calibri" w:hAnsi="Calibri" w:cs="Arial"/>
          <w:rtl/>
          <w:lang w:bidi="ar-YE"/>
        </w:rPr>
      </w:pPr>
    </w:p>
    <w:p w:rsidR="00067667" w:rsidRPr="00067667" w:rsidRDefault="00067667" w:rsidP="00067667">
      <w:pPr>
        <w:bidi/>
        <w:ind w:left="412"/>
        <w:rPr>
          <w:rFonts w:ascii="Calibri" w:eastAsia="Calibri" w:hAnsi="Calibri" w:cs="Arial"/>
          <w:rtl/>
          <w:lang w:bidi="ar-YE"/>
        </w:rPr>
      </w:pPr>
    </w:p>
    <w:p w:rsidR="00067667" w:rsidRPr="00067667" w:rsidRDefault="00067667" w:rsidP="00067667">
      <w:pPr>
        <w:bidi/>
        <w:ind w:left="412"/>
        <w:rPr>
          <w:rFonts w:ascii="Calibri" w:eastAsia="Calibri" w:hAnsi="Calibri" w:cs="Arial"/>
          <w:rtl/>
          <w:lang w:bidi="ar-YE"/>
        </w:rPr>
      </w:pPr>
    </w:p>
    <w:p w:rsidR="00067667" w:rsidRPr="00067667" w:rsidRDefault="00067667" w:rsidP="00067667">
      <w:pPr>
        <w:bidi/>
        <w:ind w:left="412"/>
        <w:rPr>
          <w:rFonts w:ascii="Calibri" w:eastAsia="Calibri" w:hAnsi="Calibri" w:cs="Arial"/>
          <w:rtl/>
          <w:lang w:bidi="ar-YE"/>
        </w:rPr>
      </w:pPr>
    </w:p>
    <w:p w:rsidR="00067667" w:rsidRPr="00067667" w:rsidRDefault="00067667" w:rsidP="00067667">
      <w:pPr>
        <w:bidi/>
        <w:ind w:left="412"/>
        <w:rPr>
          <w:rFonts w:ascii="Calibri" w:eastAsia="Calibri" w:hAnsi="Calibri" w:cs="Arial"/>
          <w:rtl/>
          <w:lang w:bidi="ar-YE"/>
        </w:rPr>
      </w:pPr>
    </w:p>
    <w:p w:rsidR="00067667" w:rsidRPr="00067667" w:rsidRDefault="00067667" w:rsidP="00067667">
      <w:pPr>
        <w:bidi/>
        <w:ind w:left="412"/>
        <w:rPr>
          <w:rFonts w:ascii="Calibri" w:eastAsia="Calibri" w:hAnsi="Calibri" w:cs="Arial"/>
          <w:rtl/>
          <w:lang w:bidi="ar-YE"/>
        </w:rPr>
      </w:pPr>
    </w:p>
    <w:p w:rsidR="00067667" w:rsidRPr="00067667" w:rsidRDefault="00067667" w:rsidP="00067667">
      <w:pPr>
        <w:bidi/>
        <w:ind w:left="412"/>
        <w:rPr>
          <w:rFonts w:ascii="Calibri" w:eastAsia="Calibri" w:hAnsi="Calibri" w:cs="Arial"/>
          <w:rtl/>
          <w:lang w:bidi="ar-YE"/>
        </w:rPr>
      </w:pPr>
    </w:p>
    <w:p w:rsidR="00067667" w:rsidRPr="00067667" w:rsidRDefault="00067667" w:rsidP="00067667">
      <w:pPr>
        <w:bidi/>
        <w:ind w:left="412"/>
        <w:rPr>
          <w:rFonts w:ascii="Calibri" w:eastAsia="Calibri" w:hAnsi="Calibri" w:cs="Arial"/>
          <w:lang w:bidi="ar-YE"/>
        </w:rPr>
      </w:pPr>
    </w:p>
    <w:p w:rsidR="00067667" w:rsidRDefault="00067667" w:rsidP="00067667">
      <w:pPr>
        <w:bidi/>
        <w:ind w:left="412"/>
        <w:rPr>
          <w:rFonts w:ascii="Calibri" w:eastAsia="Calibri" w:hAnsi="Calibri" w:cs="Arial"/>
          <w:rtl/>
          <w:lang w:bidi="ar-YE"/>
        </w:rPr>
      </w:pPr>
    </w:p>
    <w:p w:rsidR="0056645B" w:rsidRDefault="0056645B" w:rsidP="0056645B">
      <w:pPr>
        <w:bidi/>
        <w:ind w:left="412"/>
        <w:rPr>
          <w:rFonts w:ascii="Calibri" w:eastAsia="Calibri" w:hAnsi="Calibri" w:cs="Arial"/>
          <w:rtl/>
          <w:lang w:bidi="ar-YE"/>
        </w:rPr>
      </w:pPr>
    </w:p>
    <w:p w:rsidR="0056645B" w:rsidRDefault="0056645B" w:rsidP="0056645B">
      <w:pPr>
        <w:bidi/>
        <w:ind w:left="412"/>
        <w:rPr>
          <w:rFonts w:ascii="Calibri" w:eastAsia="Calibri" w:hAnsi="Calibri" w:cs="Arial"/>
          <w:rtl/>
          <w:lang w:bidi="ar-YE"/>
        </w:rPr>
      </w:pPr>
    </w:p>
    <w:p w:rsidR="0056645B" w:rsidRPr="00067667" w:rsidRDefault="0056645B" w:rsidP="0056645B">
      <w:pPr>
        <w:bidi/>
        <w:ind w:left="412"/>
        <w:rPr>
          <w:rFonts w:ascii="Calibri" w:eastAsia="Calibri" w:hAnsi="Calibri" w:cs="Arial"/>
          <w:lang w:bidi="ar-YE"/>
        </w:rPr>
      </w:pPr>
    </w:p>
    <w:p w:rsidR="003343A1" w:rsidRPr="00067667" w:rsidRDefault="003343A1" w:rsidP="00454348">
      <w:pPr>
        <w:numPr>
          <w:ilvl w:val="0"/>
          <w:numId w:val="1"/>
        </w:numPr>
        <w:tabs>
          <w:tab w:val="left" w:pos="1777"/>
        </w:tabs>
        <w:bidi/>
        <w:spacing w:after="0"/>
        <w:rPr>
          <w:rFonts w:ascii="Calibri" w:eastAsia="Calibri" w:hAnsi="Calibri" w:cs="Arial"/>
          <w:b/>
          <w:bCs/>
          <w:sz w:val="32"/>
          <w:szCs w:val="32"/>
          <w:u w:val="single"/>
          <w:rtl/>
          <w:lang w:bidi="ar-YE"/>
        </w:rPr>
      </w:pPr>
      <w:r w:rsidRPr="00067667">
        <w:rPr>
          <w:rFonts w:ascii="Calibri" w:eastAsia="Calibri" w:hAnsi="Calibri" w:cs="Arial" w:hint="cs"/>
          <w:b/>
          <w:bCs/>
          <w:sz w:val="32"/>
          <w:szCs w:val="32"/>
          <w:u w:val="single"/>
          <w:rtl/>
          <w:lang w:bidi="ar-YE"/>
        </w:rPr>
        <w:t xml:space="preserve">نبذه عن الشبكة المجموعة (اعداد/ منطقة </w:t>
      </w:r>
      <w:r w:rsidR="00416F35" w:rsidRPr="00067667">
        <w:rPr>
          <w:rFonts w:ascii="Calibri" w:eastAsia="Calibri" w:hAnsi="Calibri" w:cs="Arial" w:hint="cs"/>
          <w:b/>
          <w:bCs/>
          <w:sz w:val="32"/>
          <w:szCs w:val="32"/>
          <w:u w:val="single"/>
          <w:rtl/>
          <w:lang w:bidi="ar-YE"/>
        </w:rPr>
        <w:t>معينة؟ رسال</w:t>
      </w:r>
      <w:r w:rsidR="00416F35" w:rsidRPr="00067667">
        <w:rPr>
          <w:rFonts w:ascii="Calibri" w:eastAsia="Calibri" w:hAnsi="Calibri" w:cs="Arial" w:hint="eastAsia"/>
          <w:b/>
          <w:bCs/>
          <w:sz w:val="32"/>
          <w:szCs w:val="32"/>
          <w:u w:val="single"/>
          <w:rtl/>
          <w:lang w:bidi="ar-YE"/>
        </w:rPr>
        <w:t>ة</w:t>
      </w:r>
      <w:r w:rsidRPr="00067667">
        <w:rPr>
          <w:rFonts w:ascii="Calibri" w:eastAsia="Calibri" w:hAnsi="Calibri" w:cs="Arial" w:hint="cs"/>
          <w:b/>
          <w:bCs/>
          <w:sz w:val="32"/>
          <w:szCs w:val="32"/>
          <w:u w:val="single"/>
          <w:rtl/>
          <w:lang w:bidi="ar-YE"/>
        </w:rPr>
        <w:t xml:space="preserve"> سياسية/ مجتمع مدني/ احزاب سياسية/ متى </w:t>
      </w:r>
      <w:r w:rsidR="00454348">
        <w:rPr>
          <w:rFonts w:ascii="Calibri" w:eastAsia="Calibri" w:hAnsi="Calibri" w:cs="Arial" w:hint="cs"/>
          <w:b/>
          <w:bCs/>
          <w:sz w:val="32"/>
          <w:szCs w:val="32"/>
          <w:u w:val="single"/>
          <w:rtl/>
          <w:lang w:bidi="ar-YE"/>
        </w:rPr>
        <w:t>أنشئ</w:t>
      </w:r>
      <w:r w:rsidRPr="00067667">
        <w:rPr>
          <w:rFonts w:ascii="Calibri" w:eastAsia="Calibri" w:hAnsi="Calibri" w:cs="Arial" w:hint="cs"/>
          <w:b/>
          <w:bCs/>
          <w:sz w:val="32"/>
          <w:szCs w:val="32"/>
          <w:u w:val="single"/>
          <w:rtl/>
          <w:lang w:bidi="ar-YE"/>
        </w:rPr>
        <w:t>ت)</w:t>
      </w:r>
    </w:p>
    <w:p w:rsidR="0056645B" w:rsidRPr="00D80198" w:rsidRDefault="0056645B" w:rsidP="0056645B">
      <w:pPr>
        <w:numPr>
          <w:ilvl w:val="0"/>
          <w:numId w:val="1"/>
        </w:numPr>
        <w:bidi/>
        <w:rPr>
          <w:rFonts w:ascii="Times New Roman" w:hAnsi="Times New Roman" w:cs="Times New Roman"/>
          <w:b/>
          <w:bCs/>
          <w:color w:val="1F497D"/>
          <w:sz w:val="24"/>
          <w:szCs w:val="24"/>
          <w:lang w:bidi="ar-YE"/>
        </w:rPr>
      </w:pPr>
      <w:r w:rsidRPr="00D80198">
        <w:rPr>
          <w:rFonts w:ascii="Times New Roman" w:hAnsi="Times New Roman" w:cs="Times New Roman"/>
          <w:b/>
          <w:bCs/>
          <w:color w:val="1F497D"/>
          <w:sz w:val="24"/>
          <w:szCs w:val="24"/>
          <w:rtl/>
          <w:lang w:bidi="ar-YE"/>
        </w:rPr>
        <w:t>المجلس الاستشاري الشبابي شبكة من المبادرات الشبابية ومن الشباب</w:t>
      </w:r>
      <w:r w:rsidRPr="00D80198">
        <w:rPr>
          <w:rFonts w:ascii="Times New Roman" w:hAnsi="Times New Roman" w:cs="Times New Roman" w:hint="cs"/>
          <w:b/>
          <w:bCs/>
          <w:color w:val="1F497D"/>
          <w:sz w:val="24"/>
          <w:szCs w:val="24"/>
          <w:rtl/>
          <w:lang w:bidi="ar-YE"/>
        </w:rPr>
        <w:t xml:space="preserve"> ذكورا وإناث</w:t>
      </w:r>
      <w:r w:rsidRPr="00D80198">
        <w:rPr>
          <w:rFonts w:ascii="Times New Roman" w:hAnsi="Times New Roman" w:cs="Times New Roman"/>
          <w:b/>
          <w:bCs/>
          <w:color w:val="1F497D"/>
          <w:sz w:val="24"/>
          <w:szCs w:val="24"/>
          <w:rtl/>
          <w:lang w:bidi="ar-YE"/>
        </w:rPr>
        <w:t xml:space="preserve"> من خريجي وخريجات مؤسسة تنمية القيادات الشابة وهي شبكة تمثل نواة شباب يمني قوي ومتعلم وقادر ان  يساهم في بناء مجتمعه نحو عالم افضل</w:t>
      </w:r>
      <w:r w:rsidRPr="00D80198">
        <w:rPr>
          <w:rFonts w:ascii="Times New Roman" w:hAnsi="Times New Roman" w:cs="Times New Roman" w:hint="cs"/>
          <w:b/>
          <w:bCs/>
          <w:color w:val="1F497D"/>
          <w:sz w:val="24"/>
          <w:szCs w:val="24"/>
          <w:rtl/>
          <w:lang w:bidi="ar-YE"/>
        </w:rPr>
        <w:t>.</w:t>
      </w:r>
      <w:r w:rsidRPr="00D80198">
        <w:rPr>
          <w:rFonts w:ascii="Times New Roman" w:hAnsi="Times New Roman" w:cs="Times New Roman"/>
          <w:b/>
          <w:bCs/>
          <w:color w:val="1F497D"/>
          <w:sz w:val="24"/>
          <w:szCs w:val="24"/>
          <w:lang w:bidi="ar-YE"/>
        </w:rPr>
        <w:t xml:space="preserve"> </w:t>
      </w:r>
      <w:r w:rsidRPr="00D80198">
        <w:rPr>
          <w:rFonts w:ascii="Times New Roman" w:hAnsi="Times New Roman" w:cs="Times New Roman" w:hint="cs"/>
          <w:b/>
          <w:bCs/>
          <w:color w:val="1F497D"/>
          <w:sz w:val="24"/>
          <w:szCs w:val="24"/>
          <w:rtl/>
          <w:lang w:bidi="ar-YE"/>
        </w:rPr>
        <w:t xml:space="preserve">تم تأسيسه عام 2010م ويركز على دعم قضايا الشباب والشابات في مختلف المجالات الاجتماعية والاقتصادية والسياسية. </w:t>
      </w:r>
    </w:p>
    <w:p w:rsidR="00067667" w:rsidRPr="0056645B" w:rsidRDefault="00067667" w:rsidP="00067667">
      <w:pPr>
        <w:bidi/>
        <w:ind w:left="412"/>
        <w:rPr>
          <w:rFonts w:ascii="Calibri" w:eastAsia="Calibri" w:hAnsi="Calibri" w:cs="Arial"/>
          <w:lang w:bidi="ar-YE"/>
        </w:rPr>
      </w:pPr>
    </w:p>
    <w:tbl>
      <w:tblPr>
        <w:tblpPr w:leftFromText="180" w:rightFromText="180" w:vertAnchor="text" w:horzAnchor="margin" w:tblpY="557"/>
        <w:bidiVisual/>
        <w:tblW w:w="1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9990"/>
      </w:tblGrid>
      <w:tr w:rsidR="00067667" w:rsidRPr="00067667" w:rsidTr="00DB4171">
        <w:trPr>
          <w:trHeight w:val="3320"/>
        </w:trPr>
        <w:tc>
          <w:tcPr>
            <w:tcW w:w="2430" w:type="dxa"/>
            <w:shd w:val="clear" w:color="auto" w:fill="B4C6E7" w:themeFill="accent1" w:themeFillTint="66"/>
          </w:tcPr>
          <w:p w:rsidR="00067667" w:rsidRPr="00067667" w:rsidRDefault="00067667" w:rsidP="00067667">
            <w:pPr>
              <w:bidi/>
              <w:ind w:left="1375" w:hanging="180"/>
              <w:rPr>
                <w:rFonts w:ascii="Calibri" w:eastAsia="Calibri" w:hAnsi="Calibri" w:cs="Arial"/>
                <w:rtl/>
                <w:lang w:bidi="ar-YE"/>
              </w:rPr>
            </w:pPr>
          </w:p>
          <w:p w:rsidR="00067667" w:rsidRPr="00067667" w:rsidRDefault="00067667" w:rsidP="00067667">
            <w:pPr>
              <w:tabs>
                <w:tab w:val="left" w:pos="1777"/>
              </w:tabs>
              <w:bidi/>
              <w:ind w:left="682"/>
              <w:rPr>
                <w:rFonts w:ascii="Calibri" w:eastAsia="Calibri" w:hAnsi="Calibri" w:cs="Arial"/>
                <w:rtl/>
                <w:lang w:bidi="ar-YE"/>
              </w:rPr>
            </w:pPr>
          </w:p>
          <w:p w:rsidR="00067667" w:rsidRPr="00067667" w:rsidRDefault="00067667" w:rsidP="00067667">
            <w:pPr>
              <w:tabs>
                <w:tab w:val="left" w:pos="1777"/>
              </w:tabs>
              <w:bidi/>
              <w:ind w:left="110"/>
              <w:rPr>
                <w:rFonts w:ascii="Calibri" w:eastAsia="Calibri" w:hAnsi="Calibri" w:cs="Arial"/>
                <w:b/>
                <w:bCs/>
                <w:sz w:val="32"/>
                <w:szCs w:val="32"/>
                <w:rtl/>
                <w:lang w:bidi="ar-YE"/>
              </w:rPr>
            </w:pPr>
            <w:r w:rsidRPr="00067667">
              <w:rPr>
                <w:rFonts w:ascii="Calibri" w:eastAsia="Calibri" w:hAnsi="Calibri" w:cs="Arial" w:hint="cs"/>
                <w:b/>
                <w:bCs/>
                <w:sz w:val="32"/>
                <w:szCs w:val="32"/>
                <w:rtl/>
                <w:lang w:bidi="ar-YE"/>
              </w:rPr>
              <w:t>انشطة المشروع</w:t>
            </w:r>
          </w:p>
          <w:p w:rsidR="00067667" w:rsidRPr="00067667" w:rsidRDefault="00067667" w:rsidP="00067667">
            <w:pPr>
              <w:tabs>
                <w:tab w:val="left" w:pos="1777"/>
              </w:tabs>
              <w:bidi/>
              <w:ind w:left="110"/>
              <w:rPr>
                <w:rFonts w:ascii="Calibri" w:eastAsia="Calibri" w:hAnsi="Calibri" w:cs="Arial"/>
                <w:b/>
                <w:bCs/>
                <w:sz w:val="32"/>
                <w:szCs w:val="32"/>
                <w:rtl/>
                <w:lang w:bidi="ar-YE"/>
              </w:rPr>
            </w:pPr>
            <w:r w:rsidRPr="00067667">
              <w:rPr>
                <w:rFonts w:ascii="Calibri" w:eastAsia="Calibri" w:hAnsi="Calibri" w:cs="Arial" w:hint="cs"/>
                <w:b/>
                <w:bCs/>
                <w:sz w:val="32"/>
                <w:szCs w:val="32"/>
                <w:rtl/>
                <w:lang w:bidi="ar-YE"/>
              </w:rPr>
              <w:t xml:space="preserve">كما في الخطة المتفق عليها بين </w:t>
            </w:r>
            <w:r w:rsidR="00454348">
              <w:rPr>
                <w:rFonts w:ascii="Calibri" w:eastAsia="Calibri" w:hAnsi="Calibri" w:cs="Arial" w:hint="cs"/>
                <w:b/>
                <w:bCs/>
                <w:sz w:val="32"/>
                <w:szCs w:val="32"/>
                <w:rtl/>
                <w:lang w:bidi="ar-YE"/>
              </w:rPr>
              <w:t xml:space="preserve">هيئة الأمم المتحدة للمرأة </w:t>
            </w:r>
            <w:r w:rsidRPr="00067667">
              <w:rPr>
                <w:rFonts w:ascii="Calibri" w:eastAsia="Calibri" w:hAnsi="Calibri" w:cs="Arial" w:hint="cs"/>
                <w:b/>
                <w:bCs/>
                <w:sz w:val="32"/>
                <w:szCs w:val="32"/>
                <w:rtl/>
                <w:lang w:bidi="ar-YE"/>
              </w:rPr>
              <w:t xml:space="preserve"> والشبكة </w:t>
            </w:r>
          </w:p>
          <w:p w:rsidR="00067667" w:rsidRPr="00067667" w:rsidRDefault="00067667" w:rsidP="00067667">
            <w:pPr>
              <w:tabs>
                <w:tab w:val="left" w:pos="1777"/>
              </w:tabs>
              <w:bidi/>
              <w:ind w:left="110"/>
              <w:rPr>
                <w:rFonts w:ascii="Calibri" w:eastAsia="Calibri" w:hAnsi="Calibri" w:cs="Arial"/>
                <w:b/>
                <w:bCs/>
                <w:sz w:val="32"/>
                <w:szCs w:val="32"/>
                <w:rtl/>
                <w:lang w:bidi="ar-YE"/>
              </w:rPr>
            </w:pPr>
          </w:p>
        </w:tc>
        <w:tc>
          <w:tcPr>
            <w:tcW w:w="9990" w:type="dxa"/>
            <w:shd w:val="clear" w:color="auto" w:fill="auto"/>
          </w:tcPr>
          <w:p w:rsidR="0056645B" w:rsidRPr="007E09DF" w:rsidRDefault="00067667" w:rsidP="007E09DF">
            <w:pPr>
              <w:numPr>
                <w:ilvl w:val="0"/>
                <w:numId w:val="1"/>
              </w:numPr>
              <w:bidi/>
              <w:rPr>
                <w:rFonts w:ascii="Times New Roman" w:hAnsi="Times New Roman" w:cs="Times New Roman"/>
                <w:b/>
                <w:bCs/>
                <w:color w:val="1F497D"/>
                <w:sz w:val="24"/>
                <w:szCs w:val="24"/>
                <w:lang w:bidi="ar-YE"/>
              </w:rPr>
            </w:pPr>
            <w:r w:rsidRPr="0056645B">
              <w:rPr>
                <w:rFonts w:ascii="Times New Roman" w:hAnsi="Times New Roman" w:cs="Times New Roman"/>
                <w:b/>
                <w:bCs/>
                <w:color w:val="1F497D"/>
                <w:sz w:val="24"/>
                <w:szCs w:val="24"/>
                <w:lang w:bidi="ar-YE"/>
              </w:rPr>
              <w:t xml:space="preserve"> </w:t>
            </w:r>
            <w:r w:rsidR="0056645B" w:rsidRPr="0056645B">
              <w:rPr>
                <w:rFonts w:ascii="Times New Roman" w:hAnsi="Times New Roman" w:cs="Times New Roman"/>
                <w:b/>
                <w:bCs/>
                <w:color w:val="1F497D"/>
                <w:sz w:val="24"/>
                <w:szCs w:val="24"/>
                <w:rtl/>
                <w:lang w:bidi="ar-YE"/>
              </w:rPr>
              <w:t xml:space="preserve"> التفريغ النفسي لذوي</w:t>
            </w:r>
            <w:r w:rsidR="007E09DF">
              <w:rPr>
                <w:rFonts w:ascii="Times New Roman" w:hAnsi="Times New Roman" w:cs="Times New Roman"/>
                <w:b/>
                <w:bCs/>
                <w:color w:val="1F497D"/>
                <w:sz w:val="24"/>
                <w:szCs w:val="24"/>
                <w:lang w:bidi="ar-YE"/>
              </w:rPr>
              <w:t>/</w:t>
            </w:r>
            <w:r w:rsidR="007E09DF">
              <w:rPr>
                <w:rFonts w:ascii="Times New Roman" w:hAnsi="Times New Roman" w:cs="Times New Roman" w:hint="cs"/>
                <w:b/>
                <w:bCs/>
                <w:color w:val="1F497D"/>
                <w:sz w:val="24"/>
                <w:szCs w:val="24"/>
                <w:rtl/>
                <w:lang w:bidi="ar-YE"/>
              </w:rPr>
              <w:t>ذوات</w:t>
            </w:r>
            <w:r w:rsidR="0056645B" w:rsidRPr="0056645B">
              <w:rPr>
                <w:rFonts w:ascii="Times New Roman" w:hAnsi="Times New Roman" w:cs="Times New Roman"/>
                <w:b/>
                <w:bCs/>
                <w:color w:val="1F497D"/>
                <w:sz w:val="24"/>
                <w:szCs w:val="24"/>
                <w:rtl/>
                <w:lang w:bidi="ar-YE"/>
              </w:rPr>
              <w:t xml:space="preserve"> الهمم بجمعية طموح الغد عن طريق عمل فاعلية احتفالية بالجمعية تقدم من خلالها  بعض الانشطة والمسابقات والجوائز العينة</w:t>
            </w:r>
            <w:r w:rsidR="007E09DF">
              <w:rPr>
                <w:rFonts w:ascii="Times New Roman" w:hAnsi="Times New Roman" w:cs="Times New Roman" w:hint="cs"/>
                <w:b/>
                <w:bCs/>
                <w:color w:val="1F497D"/>
                <w:sz w:val="24"/>
                <w:szCs w:val="24"/>
                <w:rtl/>
                <w:lang w:bidi="ar-YE"/>
              </w:rPr>
              <w:t xml:space="preserve"> اضافة الى </w:t>
            </w:r>
            <w:r w:rsidR="007E09DF" w:rsidRPr="0056645B">
              <w:rPr>
                <w:rFonts w:ascii="Times New Roman" w:hAnsi="Times New Roman" w:cs="Times New Roman"/>
                <w:b/>
                <w:bCs/>
                <w:color w:val="1F497D"/>
                <w:sz w:val="24"/>
                <w:szCs w:val="24"/>
                <w:rtl/>
                <w:lang w:bidi="ar-YE"/>
              </w:rPr>
              <w:t xml:space="preserve"> توزيع تيشرتات وبالونات باللون البرتقالي (اللو</w:t>
            </w:r>
            <w:r w:rsidR="007E09DF" w:rsidRPr="0056645B">
              <w:rPr>
                <w:rFonts w:ascii="Times New Roman" w:hAnsi="Times New Roman" w:cs="Times New Roman" w:hint="cs"/>
                <w:b/>
                <w:bCs/>
                <w:color w:val="1F497D"/>
                <w:sz w:val="24"/>
                <w:szCs w:val="24"/>
                <w:rtl/>
                <w:lang w:bidi="ar-YE"/>
              </w:rPr>
              <w:t>ن</w:t>
            </w:r>
            <w:r w:rsidR="007E09DF" w:rsidRPr="0056645B">
              <w:rPr>
                <w:rFonts w:ascii="Times New Roman" w:hAnsi="Times New Roman" w:cs="Times New Roman"/>
                <w:b/>
                <w:bCs/>
                <w:color w:val="1F497D"/>
                <w:sz w:val="24"/>
                <w:szCs w:val="24"/>
                <w:rtl/>
                <w:lang w:bidi="ar-YE"/>
              </w:rPr>
              <w:t xml:space="preserve"> المناهض للعنف) وعليه شعار حملة ال16 يوم لمناهضة العنف ضد المرأة ف</w:t>
            </w:r>
            <w:r w:rsidR="007E09DF" w:rsidRPr="0056645B">
              <w:rPr>
                <w:rFonts w:ascii="Times New Roman" w:hAnsi="Times New Roman" w:cs="Times New Roman" w:hint="cs"/>
                <w:b/>
                <w:bCs/>
                <w:color w:val="1F497D"/>
                <w:sz w:val="24"/>
                <w:szCs w:val="24"/>
                <w:rtl/>
                <w:lang w:bidi="ar-YE"/>
              </w:rPr>
              <w:t xml:space="preserve">ي </w:t>
            </w:r>
            <w:r w:rsidR="007E09DF" w:rsidRPr="0056645B">
              <w:rPr>
                <w:rFonts w:ascii="Times New Roman" w:hAnsi="Times New Roman" w:cs="Times New Roman"/>
                <w:b/>
                <w:bCs/>
                <w:color w:val="1F497D"/>
                <w:sz w:val="24"/>
                <w:szCs w:val="24"/>
                <w:rtl/>
                <w:lang w:bidi="ar-YE"/>
              </w:rPr>
              <w:t xml:space="preserve">جمعية طموح الغد  لتأهيل المعاقات </w:t>
            </w:r>
            <w:r w:rsidR="007E09DF" w:rsidRPr="0056645B">
              <w:rPr>
                <w:rFonts w:ascii="Times New Roman" w:hAnsi="Times New Roman" w:cs="Times New Roman" w:hint="cs"/>
                <w:b/>
                <w:bCs/>
                <w:color w:val="1F497D"/>
                <w:sz w:val="24"/>
                <w:szCs w:val="24"/>
                <w:rtl/>
                <w:lang w:bidi="ar-YE"/>
              </w:rPr>
              <w:t>( لديهم مدرسة خاصة للفتيات المعاقات وعدد الاناث المعاقات التي تزيد أعمارهن عن 18 سنة يزيد على 20 طالبة )</w:t>
            </w:r>
            <w:r w:rsidR="007E09DF" w:rsidRPr="0056645B">
              <w:rPr>
                <w:rFonts w:ascii="Times New Roman" w:hAnsi="Times New Roman" w:cs="Times New Roman"/>
                <w:b/>
                <w:bCs/>
                <w:color w:val="1F497D"/>
                <w:sz w:val="24"/>
                <w:szCs w:val="24"/>
                <w:rtl/>
                <w:lang w:bidi="ar-YE"/>
              </w:rPr>
              <w:t>.</w:t>
            </w:r>
          </w:p>
          <w:p w:rsidR="0056645B" w:rsidRPr="0056645B" w:rsidRDefault="0056645B" w:rsidP="0056645B">
            <w:pPr>
              <w:numPr>
                <w:ilvl w:val="0"/>
                <w:numId w:val="1"/>
              </w:numPr>
              <w:bidi/>
              <w:rPr>
                <w:rFonts w:ascii="Times New Roman" w:hAnsi="Times New Roman" w:cs="Times New Roman"/>
                <w:b/>
                <w:bCs/>
                <w:color w:val="1F497D"/>
                <w:sz w:val="24"/>
                <w:szCs w:val="24"/>
                <w:lang w:bidi="ar-YE"/>
              </w:rPr>
            </w:pPr>
            <w:r w:rsidRPr="0056645B">
              <w:rPr>
                <w:rFonts w:ascii="Times New Roman" w:hAnsi="Times New Roman" w:cs="Times New Roman"/>
                <w:b/>
                <w:bCs/>
                <w:color w:val="1F497D"/>
                <w:sz w:val="24"/>
                <w:szCs w:val="24"/>
                <w:rtl/>
                <w:lang w:bidi="ar-YE"/>
              </w:rPr>
              <w:t xml:space="preserve">ورشة عمل </w:t>
            </w:r>
            <w:r w:rsidRPr="0056645B">
              <w:rPr>
                <w:rFonts w:ascii="Times New Roman" w:hAnsi="Times New Roman" w:cs="Times New Roman" w:hint="cs"/>
                <w:b/>
                <w:bCs/>
                <w:color w:val="1F497D"/>
                <w:sz w:val="24"/>
                <w:szCs w:val="24"/>
                <w:rtl/>
                <w:lang w:bidi="ar-YE"/>
              </w:rPr>
              <w:t>ل</w:t>
            </w:r>
            <w:r w:rsidRPr="0056645B">
              <w:rPr>
                <w:rFonts w:ascii="Times New Roman" w:hAnsi="Times New Roman" w:cs="Times New Roman"/>
                <w:b/>
                <w:bCs/>
                <w:color w:val="1F497D"/>
                <w:sz w:val="24"/>
                <w:szCs w:val="24"/>
                <w:rtl/>
                <w:lang w:bidi="ar-YE"/>
              </w:rPr>
              <w:t>رفع الوعي في العنف القائم على النوع الاجتماعي واثار أزمة كورونا على النوع الاجتماعي لعشر منظمات مجتمعية في المكلا</w:t>
            </w:r>
            <w:r w:rsidRPr="0056645B">
              <w:rPr>
                <w:rFonts w:ascii="Times New Roman" w:hAnsi="Times New Roman" w:cs="Times New Roman" w:hint="cs"/>
                <w:b/>
                <w:bCs/>
                <w:color w:val="1F497D"/>
                <w:sz w:val="24"/>
                <w:szCs w:val="24"/>
                <w:rtl/>
                <w:lang w:bidi="ar-YE"/>
              </w:rPr>
              <w:t xml:space="preserve"> ( 20 عضو/عضوة منظمات مجتمعية)</w:t>
            </w:r>
            <w:r w:rsidRPr="0056645B">
              <w:rPr>
                <w:rFonts w:ascii="Times New Roman" w:hAnsi="Times New Roman" w:cs="Times New Roman"/>
                <w:b/>
                <w:bCs/>
                <w:color w:val="1F497D"/>
                <w:sz w:val="24"/>
                <w:szCs w:val="24"/>
                <w:rtl/>
                <w:lang w:bidi="ar-YE"/>
              </w:rPr>
              <w:t>.</w:t>
            </w:r>
          </w:p>
          <w:p w:rsidR="00067667" w:rsidRPr="0056645B" w:rsidRDefault="00067667" w:rsidP="007E09DF">
            <w:pPr>
              <w:bidi/>
              <w:ind w:left="360"/>
              <w:rPr>
                <w:rFonts w:ascii="Calibri" w:eastAsia="Calibri" w:hAnsi="Calibri" w:cs="Arial"/>
                <w:sz w:val="24"/>
                <w:szCs w:val="24"/>
                <w:rtl/>
                <w:lang w:bidi="ar-YE"/>
              </w:rPr>
            </w:pPr>
          </w:p>
        </w:tc>
      </w:tr>
    </w:tbl>
    <w:p w:rsidR="00067667" w:rsidRPr="00067667" w:rsidRDefault="00067667" w:rsidP="003343A1">
      <w:pPr>
        <w:bidi/>
        <w:rPr>
          <w:rFonts w:ascii="Calibri" w:eastAsia="Calibri" w:hAnsi="Calibri" w:cs="Arial"/>
          <w:rtl/>
          <w:lang w:bidi="ar-YE"/>
        </w:rPr>
      </w:pPr>
    </w:p>
    <w:p w:rsidR="00067667" w:rsidRPr="00067667" w:rsidRDefault="00067667" w:rsidP="00067667">
      <w:pPr>
        <w:bidi/>
        <w:ind w:left="412"/>
        <w:rPr>
          <w:rFonts w:ascii="Calibri" w:eastAsia="Calibri" w:hAnsi="Calibri" w:cs="Arial"/>
          <w:rtl/>
          <w:lang w:bidi="ar-YE"/>
        </w:rPr>
      </w:pPr>
    </w:p>
    <w:p w:rsidR="00067667" w:rsidRPr="00067667" w:rsidRDefault="00067667" w:rsidP="00067667">
      <w:pPr>
        <w:bidi/>
        <w:ind w:left="412"/>
        <w:rPr>
          <w:rFonts w:ascii="Calibri" w:eastAsia="Calibri" w:hAnsi="Calibri" w:cs="Arial"/>
          <w:rtl/>
          <w:lang w:bidi="ar-YE"/>
        </w:rPr>
      </w:pPr>
    </w:p>
    <w:p w:rsidR="00067667" w:rsidRDefault="00067667" w:rsidP="00067667">
      <w:pPr>
        <w:tabs>
          <w:tab w:val="left" w:pos="-648"/>
        </w:tabs>
        <w:bidi/>
        <w:rPr>
          <w:rFonts w:ascii="Calibri" w:eastAsia="Calibri" w:hAnsi="Calibri" w:cs="Arial"/>
          <w:b/>
          <w:bCs/>
          <w:sz w:val="32"/>
          <w:szCs w:val="32"/>
          <w:u w:val="single"/>
          <w:rtl/>
          <w:lang w:bidi="ar-YE"/>
        </w:rPr>
      </w:pPr>
    </w:p>
    <w:p w:rsidR="00416F35" w:rsidRPr="00067667" w:rsidRDefault="00416F35" w:rsidP="00416F35">
      <w:pPr>
        <w:tabs>
          <w:tab w:val="left" w:pos="-648"/>
        </w:tabs>
        <w:bidi/>
        <w:rPr>
          <w:rFonts w:ascii="Arial" w:eastAsia="Calibri" w:hAnsi="Arial" w:cs="Arial"/>
          <w:b/>
          <w:bCs/>
          <w:sz w:val="28"/>
          <w:szCs w:val="28"/>
          <w:shd w:val="clear" w:color="auto" w:fill="FFFFFF"/>
          <w:rtl/>
          <w:lang w:bidi="ar-YE"/>
        </w:rPr>
      </w:pPr>
    </w:p>
    <w:p w:rsidR="00067667" w:rsidRPr="00067667" w:rsidRDefault="00067667" w:rsidP="00067667">
      <w:pPr>
        <w:tabs>
          <w:tab w:val="left" w:pos="-648"/>
        </w:tabs>
        <w:bidi/>
        <w:rPr>
          <w:rFonts w:ascii="Arial" w:eastAsia="Calibri" w:hAnsi="Arial" w:cs="Arial"/>
          <w:b/>
          <w:bCs/>
          <w:sz w:val="28"/>
          <w:szCs w:val="28"/>
          <w:shd w:val="clear" w:color="auto" w:fill="FFFFFF"/>
          <w:rtl/>
          <w:lang w:bidi="ar-YE"/>
        </w:rPr>
      </w:pPr>
    </w:p>
    <w:p w:rsidR="00067667" w:rsidRPr="00067667" w:rsidRDefault="00067667" w:rsidP="00067667">
      <w:pPr>
        <w:tabs>
          <w:tab w:val="left" w:pos="-648"/>
        </w:tabs>
        <w:bidi/>
        <w:rPr>
          <w:rFonts w:ascii="Arial" w:eastAsia="Calibri" w:hAnsi="Arial" w:cs="Arial"/>
          <w:b/>
          <w:bCs/>
          <w:sz w:val="28"/>
          <w:szCs w:val="28"/>
          <w:shd w:val="clear" w:color="auto" w:fill="FFFFFF"/>
          <w:rtl/>
          <w:lang w:bidi="ar-YE"/>
        </w:rPr>
      </w:pPr>
    </w:p>
    <w:p w:rsidR="00067667" w:rsidRPr="00067667" w:rsidRDefault="00067667" w:rsidP="00067667">
      <w:pPr>
        <w:tabs>
          <w:tab w:val="left" w:pos="-648"/>
        </w:tabs>
        <w:bidi/>
        <w:rPr>
          <w:rFonts w:ascii="Arial" w:eastAsia="Calibri" w:hAnsi="Arial" w:cs="Arial"/>
          <w:b/>
          <w:bCs/>
          <w:sz w:val="28"/>
          <w:szCs w:val="28"/>
          <w:shd w:val="clear" w:color="auto" w:fill="FFFFFF"/>
          <w:rtl/>
          <w:lang w:bidi="ar-YE"/>
        </w:rPr>
      </w:pPr>
    </w:p>
    <w:p w:rsidR="00067667" w:rsidRPr="00067667" w:rsidRDefault="00067667" w:rsidP="00067667">
      <w:pPr>
        <w:tabs>
          <w:tab w:val="left" w:pos="-648"/>
        </w:tabs>
        <w:bidi/>
        <w:rPr>
          <w:rFonts w:ascii="Arial" w:eastAsia="Calibri" w:hAnsi="Arial" w:cs="Arial"/>
          <w:b/>
          <w:bCs/>
          <w:sz w:val="28"/>
          <w:szCs w:val="28"/>
          <w:shd w:val="clear" w:color="auto" w:fill="FFFFFF"/>
          <w:rtl/>
          <w:lang w:bidi="ar-YE"/>
        </w:rPr>
      </w:pPr>
    </w:p>
    <w:p w:rsidR="00067667" w:rsidRPr="00067667" w:rsidRDefault="00067667" w:rsidP="00067667">
      <w:pPr>
        <w:tabs>
          <w:tab w:val="left" w:pos="-648"/>
        </w:tabs>
        <w:bidi/>
        <w:rPr>
          <w:rFonts w:ascii="Arial" w:eastAsia="Calibri" w:hAnsi="Arial" w:cs="Arial"/>
          <w:b/>
          <w:bCs/>
          <w:sz w:val="28"/>
          <w:szCs w:val="28"/>
          <w:shd w:val="clear" w:color="auto" w:fill="FFFFFF"/>
          <w:rtl/>
          <w:lang w:bidi="ar-Y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5143"/>
        <w:gridCol w:w="2734"/>
        <w:gridCol w:w="1575"/>
      </w:tblGrid>
      <w:tr w:rsidR="00067667" w:rsidRPr="00067667" w:rsidTr="007E09DF">
        <w:tc>
          <w:tcPr>
            <w:tcW w:w="3236" w:type="dxa"/>
            <w:shd w:val="clear" w:color="auto" w:fill="4472C4" w:themeFill="accent1"/>
          </w:tcPr>
          <w:p w:rsidR="00067667" w:rsidRPr="00067667" w:rsidRDefault="00067667" w:rsidP="00067667">
            <w:pPr>
              <w:tabs>
                <w:tab w:val="left" w:pos="-648"/>
              </w:tabs>
              <w:bidi/>
              <w:jc w:val="center"/>
              <w:rPr>
                <w:rFonts w:ascii="Calibri" w:eastAsia="Calibri" w:hAnsi="Calibri" w:cs="Arial"/>
                <w:b/>
                <w:bCs/>
                <w:sz w:val="24"/>
                <w:szCs w:val="24"/>
                <w:rtl/>
                <w:lang w:bidi="ar-YE"/>
              </w:rPr>
            </w:pPr>
            <w:r w:rsidRPr="00067667">
              <w:rPr>
                <w:rFonts w:ascii="Calibri" w:eastAsia="Calibri" w:hAnsi="Calibri" w:cs="Arial" w:hint="cs"/>
                <w:b/>
                <w:bCs/>
                <w:sz w:val="24"/>
                <w:szCs w:val="24"/>
                <w:rtl/>
                <w:lang w:bidi="ar-YE"/>
              </w:rPr>
              <w:t>الموضوع</w:t>
            </w:r>
          </w:p>
        </w:tc>
        <w:tc>
          <w:tcPr>
            <w:tcW w:w="5143" w:type="dxa"/>
            <w:shd w:val="clear" w:color="auto" w:fill="4472C4" w:themeFill="accent1"/>
          </w:tcPr>
          <w:p w:rsidR="00067667" w:rsidRPr="00067667" w:rsidRDefault="00416F35" w:rsidP="00067667">
            <w:pPr>
              <w:tabs>
                <w:tab w:val="left" w:pos="-648"/>
              </w:tabs>
              <w:bidi/>
              <w:jc w:val="center"/>
              <w:rPr>
                <w:rFonts w:ascii="Calibri" w:eastAsia="Calibri" w:hAnsi="Calibri" w:cs="Arial"/>
                <w:b/>
                <w:bCs/>
                <w:sz w:val="24"/>
                <w:szCs w:val="24"/>
                <w:rtl/>
                <w:lang w:bidi="ar-YE"/>
              </w:rPr>
            </w:pPr>
            <w:r w:rsidRPr="00067667">
              <w:rPr>
                <w:rFonts w:ascii="Calibri" w:eastAsia="Calibri" w:hAnsi="Calibri" w:cs="Arial" w:hint="cs"/>
                <w:b/>
                <w:bCs/>
                <w:sz w:val="24"/>
                <w:szCs w:val="24"/>
                <w:rtl/>
                <w:lang w:bidi="ar-YE"/>
              </w:rPr>
              <w:t>النشاطات</w:t>
            </w:r>
            <w:r w:rsidR="00067667" w:rsidRPr="00067667">
              <w:rPr>
                <w:rFonts w:ascii="Calibri" w:eastAsia="Calibri" w:hAnsi="Calibri" w:cs="Arial" w:hint="cs"/>
                <w:b/>
                <w:bCs/>
                <w:sz w:val="24"/>
                <w:szCs w:val="24"/>
                <w:rtl/>
                <w:lang w:bidi="ar-YE"/>
              </w:rPr>
              <w:t xml:space="preserve"> والخطوات المتبعة</w:t>
            </w:r>
          </w:p>
        </w:tc>
        <w:tc>
          <w:tcPr>
            <w:tcW w:w="2734" w:type="dxa"/>
            <w:shd w:val="clear" w:color="auto" w:fill="4472C4" w:themeFill="accent1"/>
          </w:tcPr>
          <w:p w:rsidR="00067667" w:rsidRPr="00067667" w:rsidRDefault="00067667" w:rsidP="00067667">
            <w:pPr>
              <w:tabs>
                <w:tab w:val="left" w:pos="-648"/>
              </w:tabs>
              <w:bidi/>
              <w:jc w:val="center"/>
              <w:rPr>
                <w:rFonts w:ascii="Calibri" w:eastAsia="Calibri" w:hAnsi="Calibri" w:cs="Arial"/>
                <w:b/>
                <w:bCs/>
                <w:sz w:val="24"/>
                <w:szCs w:val="24"/>
                <w:rtl/>
                <w:lang w:bidi="ar-YE"/>
              </w:rPr>
            </w:pPr>
            <w:r w:rsidRPr="00067667">
              <w:rPr>
                <w:rFonts w:ascii="Calibri" w:eastAsia="Calibri" w:hAnsi="Calibri" w:cs="Arial" w:hint="cs"/>
                <w:b/>
                <w:bCs/>
                <w:sz w:val="24"/>
                <w:szCs w:val="24"/>
                <w:rtl/>
                <w:lang w:bidi="ar-YE"/>
              </w:rPr>
              <w:t>الانجاز (تحقق/نشر/ تم العمل وعدد المنجزات و مع من التشبيك...الخ)</w:t>
            </w:r>
          </w:p>
        </w:tc>
        <w:tc>
          <w:tcPr>
            <w:tcW w:w="1575" w:type="dxa"/>
            <w:shd w:val="clear" w:color="auto" w:fill="4472C4" w:themeFill="accent1"/>
          </w:tcPr>
          <w:p w:rsidR="00067667" w:rsidRPr="00067667" w:rsidRDefault="00067667" w:rsidP="00067667">
            <w:pPr>
              <w:tabs>
                <w:tab w:val="left" w:pos="-648"/>
              </w:tabs>
              <w:bidi/>
              <w:jc w:val="center"/>
              <w:rPr>
                <w:rFonts w:ascii="Calibri" w:eastAsia="Calibri" w:hAnsi="Calibri" w:cs="Arial"/>
                <w:b/>
                <w:bCs/>
                <w:sz w:val="24"/>
                <w:szCs w:val="24"/>
                <w:rtl/>
                <w:lang w:bidi="ar-YE"/>
              </w:rPr>
            </w:pPr>
            <w:r w:rsidRPr="00067667">
              <w:rPr>
                <w:rFonts w:ascii="Calibri" w:eastAsia="Calibri" w:hAnsi="Calibri" w:cs="Arial" w:hint="cs"/>
                <w:b/>
                <w:bCs/>
                <w:sz w:val="24"/>
                <w:szCs w:val="24"/>
                <w:rtl/>
                <w:lang w:bidi="ar-YE"/>
              </w:rPr>
              <w:t>الفئة المستهدفة</w:t>
            </w:r>
          </w:p>
        </w:tc>
      </w:tr>
      <w:tr w:rsidR="00067667" w:rsidRPr="00067667" w:rsidTr="007E09DF">
        <w:tc>
          <w:tcPr>
            <w:tcW w:w="3236" w:type="dxa"/>
            <w:shd w:val="clear" w:color="auto" w:fill="8EAADB" w:themeFill="accent1" w:themeFillTint="99"/>
          </w:tcPr>
          <w:p w:rsidR="00067667" w:rsidRPr="00067667" w:rsidRDefault="00067667" w:rsidP="0056645B">
            <w:pPr>
              <w:numPr>
                <w:ilvl w:val="0"/>
                <w:numId w:val="2"/>
              </w:numPr>
              <w:tabs>
                <w:tab w:val="left" w:pos="-648"/>
              </w:tabs>
              <w:bidi/>
              <w:rPr>
                <w:rFonts w:ascii="Calibri" w:eastAsia="Calibri" w:hAnsi="Calibri" w:cs="Arial"/>
                <w:sz w:val="24"/>
                <w:szCs w:val="24"/>
                <w:rtl/>
                <w:lang w:bidi="ar-YE"/>
              </w:rPr>
            </w:pPr>
            <w:r w:rsidRPr="00067667">
              <w:rPr>
                <w:rFonts w:ascii="Calibri" w:eastAsia="Calibri" w:hAnsi="Calibri" w:cs="Arial" w:hint="cs"/>
                <w:sz w:val="24"/>
                <w:szCs w:val="24"/>
                <w:rtl/>
                <w:lang w:bidi="ar-YE"/>
              </w:rPr>
              <w:t>البيانات والرسائل في موضوع.</w:t>
            </w:r>
            <w:r w:rsidR="0056645B">
              <w:rPr>
                <w:rFonts w:ascii="Calibri" w:eastAsia="Calibri" w:hAnsi="Calibri" w:cs="Arial" w:hint="cs"/>
                <w:sz w:val="24"/>
                <w:szCs w:val="24"/>
                <w:rtl/>
                <w:lang w:bidi="ar-YE"/>
              </w:rPr>
              <w:t xml:space="preserve">العنف القائم على النوع الاجتماعي </w:t>
            </w:r>
          </w:p>
        </w:tc>
        <w:tc>
          <w:tcPr>
            <w:tcW w:w="5143" w:type="dxa"/>
            <w:shd w:val="clear" w:color="auto" w:fill="auto"/>
          </w:tcPr>
          <w:p w:rsidR="00357903" w:rsidRPr="00B104E9" w:rsidRDefault="00357903" w:rsidP="00357903">
            <w:pPr>
              <w:pStyle w:val="ListParagraph"/>
              <w:numPr>
                <w:ilvl w:val="0"/>
                <w:numId w:val="1"/>
              </w:numPr>
              <w:tabs>
                <w:tab w:val="left" w:pos="-648"/>
              </w:tabs>
              <w:bidi/>
              <w:rPr>
                <w:rFonts w:ascii="Times New Roman" w:hAnsi="Times New Roman" w:cs="Times New Roman"/>
                <w:color w:val="1F497D"/>
                <w:sz w:val="24"/>
                <w:szCs w:val="24"/>
                <w:lang w:bidi="ar-YE"/>
              </w:rPr>
            </w:pPr>
            <w:r w:rsidRPr="00B104E9">
              <w:rPr>
                <w:rFonts w:ascii="Times New Roman" w:hAnsi="Times New Roman" w:cs="Times New Roman"/>
                <w:color w:val="1F497D"/>
                <w:sz w:val="24"/>
                <w:szCs w:val="24"/>
                <w:rtl/>
                <w:lang w:bidi="ar-YE"/>
              </w:rPr>
              <w:t>فاعلية احتفالية</w:t>
            </w:r>
            <w:r w:rsidRPr="00B104E9">
              <w:rPr>
                <w:rFonts w:ascii="Times New Roman" w:hAnsi="Times New Roman" w:cs="Times New Roman" w:hint="cs"/>
                <w:color w:val="1F497D"/>
                <w:sz w:val="24"/>
                <w:szCs w:val="24"/>
                <w:rtl/>
                <w:lang w:bidi="ar-YE"/>
              </w:rPr>
              <w:t xml:space="preserve"> لمناهضة العنف ضد المرأة والتي تم خلالها الانشطة التالية:</w:t>
            </w:r>
          </w:p>
          <w:p w:rsidR="00357903" w:rsidRPr="00B104E9" w:rsidRDefault="00357903" w:rsidP="00357903">
            <w:pPr>
              <w:pStyle w:val="ListParagraph"/>
              <w:tabs>
                <w:tab w:val="left" w:pos="-648"/>
              </w:tabs>
              <w:bidi/>
              <w:rPr>
                <w:rFonts w:ascii="Times New Roman" w:hAnsi="Times New Roman" w:cs="Times New Roman"/>
                <w:color w:val="1F497D"/>
                <w:sz w:val="24"/>
                <w:szCs w:val="24"/>
                <w:lang w:bidi="ar-YE"/>
              </w:rPr>
            </w:pPr>
          </w:p>
          <w:p w:rsidR="00357903" w:rsidRPr="00063ACA" w:rsidRDefault="00357903" w:rsidP="00357903">
            <w:pPr>
              <w:pStyle w:val="ListParagraph"/>
              <w:numPr>
                <w:ilvl w:val="0"/>
                <w:numId w:val="1"/>
              </w:numPr>
              <w:tabs>
                <w:tab w:val="left" w:pos="-648"/>
              </w:tabs>
              <w:bidi/>
              <w:rPr>
                <w:rFonts w:ascii="Times New Roman" w:hAnsi="Times New Roman" w:cs="Times New Roman"/>
                <w:color w:val="1F497D"/>
                <w:sz w:val="24"/>
                <w:szCs w:val="24"/>
                <w:lang w:bidi="ar-YE"/>
              </w:rPr>
            </w:pPr>
            <w:r w:rsidRPr="00063ACA">
              <w:rPr>
                <w:rFonts w:ascii="Times New Roman" w:hAnsi="Times New Roman" w:cs="Times New Roman" w:hint="cs"/>
                <w:color w:val="1F497D"/>
                <w:sz w:val="24"/>
                <w:szCs w:val="24"/>
                <w:rtl/>
                <w:lang w:bidi="ar-YE"/>
              </w:rPr>
              <w:t>توعية لعدد 20 طالبة من عمر 10 الى 18 سنة من جمعية الطموح لتأهيل المعاقات في العنف القائم على النوع الاجتماعي.</w:t>
            </w:r>
          </w:p>
          <w:p w:rsidR="00357903" w:rsidRPr="00063ACA" w:rsidRDefault="00357903" w:rsidP="00063ACA">
            <w:pPr>
              <w:pStyle w:val="ListParagraph"/>
              <w:numPr>
                <w:ilvl w:val="0"/>
                <w:numId w:val="1"/>
              </w:numPr>
              <w:tabs>
                <w:tab w:val="left" w:pos="-648"/>
              </w:tabs>
              <w:bidi/>
              <w:rPr>
                <w:rFonts w:ascii="Times New Roman" w:hAnsi="Times New Roman" w:cs="Times New Roman"/>
                <w:color w:val="1F497D"/>
                <w:sz w:val="24"/>
                <w:szCs w:val="24"/>
                <w:lang w:bidi="ar-YE"/>
              </w:rPr>
            </w:pPr>
            <w:r w:rsidRPr="00063ACA">
              <w:rPr>
                <w:rFonts w:ascii="Times New Roman" w:hAnsi="Times New Roman" w:cs="Times New Roman" w:hint="cs"/>
                <w:color w:val="1F497D"/>
                <w:sz w:val="24"/>
                <w:szCs w:val="24"/>
                <w:rtl/>
                <w:lang w:bidi="ar-YE"/>
              </w:rPr>
              <w:t xml:space="preserve">تم توزيع </w:t>
            </w:r>
            <w:r w:rsidR="00063ACA" w:rsidRPr="00063ACA">
              <w:rPr>
                <w:rFonts w:ascii="Times New Roman" w:hAnsi="Times New Roman" w:cs="Times New Roman" w:hint="cs"/>
                <w:color w:val="1F497D"/>
                <w:sz w:val="24"/>
                <w:szCs w:val="24"/>
                <w:rtl/>
                <w:lang w:bidi="ar-YE"/>
              </w:rPr>
              <w:t xml:space="preserve">20 </w:t>
            </w:r>
            <w:r w:rsidR="00063ACA" w:rsidRPr="0056645B">
              <w:rPr>
                <w:rFonts w:ascii="Times New Roman" w:hAnsi="Times New Roman" w:cs="Times New Roman"/>
                <w:color w:val="1F497D"/>
                <w:sz w:val="24"/>
                <w:szCs w:val="24"/>
                <w:rtl/>
                <w:lang w:bidi="ar-YE"/>
              </w:rPr>
              <w:t xml:space="preserve">تيشرتات </w:t>
            </w:r>
            <w:r w:rsidR="00063ACA">
              <w:rPr>
                <w:rFonts w:ascii="Times New Roman" w:hAnsi="Times New Roman" w:cs="Times New Roman" w:hint="cs"/>
                <w:color w:val="1F497D"/>
                <w:sz w:val="24"/>
                <w:szCs w:val="24"/>
                <w:rtl/>
                <w:lang w:bidi="ar-YE"/>
              </w:rPr>
              <w:t xml:space="preserve"> لنفس الطالبات </w:t>
            </w:r>
            <w:r w:rsidR="00063ACA" w:rsidRPr="0056645B">
              <w:rPr>
                <w:rFonts w:ascii="Times New Roman" w:hAnsi="Times New Roman" w:cs="Times New Roman"/>
                <w:color w:val="1F497D"/>
                <w:sz w:val="24"/>
                <w:szCs w:val="24"/>
                <w:rtl/>
                <w:lang w:bidi="ar-YE"/>
              </w:rPr>
              <w:t>باللون البرتقالي (اللو</w:t>
            </w:r>
            <w:r w:rsidR="00063ACA" w:rsidRPr="0056645B">
              <w:rPr>
                <w:rFonts w:ascii="Times New Roman" w:hAnsi="Times New Roman" w:cs="Times New Roman" w:hint="cs"/>
                <w:color w:val="1F497D"/>
                <w:sz w:val="24"/>
                <w:szCs w:val="24"/>
                <w:rtl/>
                <w:lang w:bidi="ar-YE"/>
              </w:rPr>
              <w:t>ن</w:t>
            </w:r>
            <w:r w:rsidR="00063ACA" w:rsidRPr="0056645B">
              <w:rPr>
                <w:rFonts w:ascii="Times New Roman" w:hAnsi="Times New Roman" w:cs="Times New Roman"/>
                <w:color w:val="1F497D"/>
                <w:sz w:val="24"/>
                <w:szCs w:val="24"/>
                <w:rtl/>
                <w:lang w:bidi="ar-YE"/>
              </w:rPr>
              <w:t xml:space="preserve"> المناهض للعنف) وعليه شعار حملة ال16 يوم لمناهضة العنف</w:t>
            </w:r>
          </w:p>
          <w:p w:rsidR="00357903" w:rsidRPr="00063ACA" w:rsidRDefault="00357903" w:rsidP="007E09DF">
            <w:pPr>
              <w:pStyle w:val="ListParagraph"/>
              <w:numPr>
                <w:ilvl w:val="0"/>
                <w:numId w:val="1"/>
              </w:numPr>
              <w:tabs>
                <w:tab w:val="left" w:pos="-648"/>
              </w:tabs>
              <w:bidi/>
              <w:rPr>
                <w:rFonts w:ascii="Times New Roman" w:hAnsi="Times New Roman" w:cs="Times New Roman"/>
                <w:color w:val="1F497D"/>
                <w:sz w:val="24"/>
                <w:szCs w:val="24"/>
                <w:lang w:bidi="ar-YE"/>
              </w:rPr>
            </w:pPr>
            <w:r w:rsidRPr="00063ACA">
              <w:rPr>
                <w:rFonts w:ascii="Times New Roman" w:hAnsi="Times New Roman" w:cs="Times New Roman" w:hint="cs"/>
                <w:color w:val="1F497D"/>
                <w:sz w:val="24"/>
                <w:szCs w:val="24"/>
                <w:rtl/>
                <w:lang w:bidi="ar-YE"/>
              </w:rPr>
              <w:t>جلسة تفريغ نفسي ل 20 طالبة (الاتي تم توعيتهن بالعنف القائم على النوع الاجتماعي) مع اخصائية اجتماعية بغرض السماع لهن ودعمهن نفسيا.</w:t>
            </w:r>
          </w:p>
          <w:p w:rsidR="00357903" w:rsidRPr="00B104E9" w:rsidRDefault="00063ACA" w:rsidP="00063ACA">
            <w:pPr>
              <w:pStyle w:val="ListParagraph"/>
              <w:numPr>
                <w:ilvl w:val="0"/>
                <w:numId w:val="1"/>
              </w:numPr>
              <w:tabs>
                <w:tab w:val="left" w:pos="-648"/>
              </w:tabs>
              <w:bidi/>
              <w:rPr>
                <w:rFonts w:ascii="Times New Roman" w:hAnsi="Times New Roman" w:cs="Times New Roman"/>
                <w:color w:val="1F497D"/>
                <w:sz w:val="24"/>
                <w:szCs w:val="24"/>
                <w:lang w:bidi="ar-YE"/>
              </w:rPr>
            </w:pPr>
            <w:r w:rsidRPr="00063ACA">
              <w:rPr>
                <w:rFonts w:ascii="Times New Roman" w:hAnsi="Times New Roman" w:cs="Times New Roman" w:hint="cs"/>
                <w:color w:val="1F497D"/>
                <w:sz w:val="24"/>
                <w:szCs w:val="24"/>
                <w:rtl/>
                <w:lang w:bidi="ar-YE"/>
              </w:rPr>
              <w:t xml:space="preserve">توزيع بالونات برتقالية وهدايا لعدد 55 طالبة و5 طلاب من ذوي </w:t>
            </w:r>
            <w:r w:rsidRPr="00063ACA">
              <w:rPr>
                <w:rFonts w:ascii="Times New Roman" w:hAnsi="Times New Roman" w:cs="Times New Roman"/>
                <w:color w:val="1F497D"/>
                <w:sz w:val="24"/>
                <w:szCs w:val="24"/>
                <w:lang w:bidi="ar-YE"/>
              </w:rPr>
              <w:t>/</w:t>
            </w:r>
            <w:r w:rsidRPr="00063ACA">
              <w:rPr>
                <w:rFonts w:ascii="Times New Roman" w:hAnsi="Times New Roman" w:cs="Times New Roman" w:hint="cs"/>
                <w:color w:val="1F497D"/>
                <w:sz w:val="24"/>
                <w:szCs w:val="24"/>
                <w:rtl/>
                <w:lang w:bidi="ar-YE"/>
              </w:rPr>
              <w:t xml:space="preserve"> ذوات الاحنياجات الخاصة.</w:t>
            </w:r>
          </w:p>
          <w:p w:rsidR="00067667" w:rsidRPr="00B104E9" w:rsidRDefault="00067667" w:rsidP="00063ACA">
            <w:pPr>
              <w:pStyle w:val="ListParagraph"/>
              <w:tabs>
                <w:tab w:val="left" w:pos="-648"/>
              </w:tabs>
              <w:bidi/>
              <w:rPr>
                <w:rFonts w:ascii="Times New Roman" w:hAnsi="Times New Roman" w:cs="Times New Roman"/>
                <w:color w:val="1F497D"/>
                <w:sz w:val="24"/>
                <w:szCs w:val="24"/>
                <w:rtl/>
                <w:lang w:bidi="ar-YE"/>
              </w:rPr>
            </w:pPr>
          </w:p>
          <w:p w:rsidR="0080313F" w:rsidRPr="00B104E9" w:rsidRDefault="0080313F" w:rsidP="0080313F">
            <w:pPr>
              <w:pStyle w:val="ListParagraph"/>
              <w:tabs>
                <w:tab w:val="left" w:pos="-648"/>
              </w:tabs>
              <w:bidi/>
              <w:rPr>
                <w:rFonts w:ascii="Times New Roman" w:hAnsi="Times New Roman" w:cs="Times New Roman"/>
                <w:color w:val="1F497D"/>
                <w:sz w:val="24"/>
                <w:szCs w:val="24"/>
                <w:rtl/>
                <w:lang w:bidi="ar-YE"/>
              </w:rPr>
            </w:pPr>
          </w:p>
          <w:p w:rsidR="0080313F" w:rsidRPr="00B104E9" w:rsidRDefault="0080313F" w:rsidP="0080313F">
            <w:pPr>
              <w:pStyle w:val="ListParagraph"/>
              <w:tabs>
                <w:tab w:val="left" w:pos="-648"/>
              </w:tabs>
              <w:bidi/>
              <w:rPr>
                <w:rFonts w:ascii="Times New Roman" w:hAnsi="Times New Roman" w:cs="Times New Roman"/>
                <w:color w:val="1F497D"/>
                <w:sz w:val="24"/>
                <w:szCs w:val="24"/>
                <w:rtl/>
                <w:lang w:bidi="ar-YE"/>
              </w:rPr>
            </w:pPr>
          </w:p>
          <w:p w:rsidR="0080313F" w:rsidRPr="00B104E9" w:rsidRDefault="0080313F" w:rsidP="0080313F">
            <w:pPr>
              <w:pStyle w:val="ListParagraph"/>
              <w:tabs>
                <w:tab w:val="left" w:pos="-648"/>
              </w:tabs>
              <w:bidi/>
              <w:rPr>
                <w:rFonts w:ascii="Times New Roman" w:hAnsi="Times New Roman" w:cs="Times New Roman"/>
                <w:color w:val="1F497D"/>
                <w:sz w:val="24"/>
                <w:szCs w:val="24"/>
                <w:rtl/>
                <w:lang w:bidi="ar-YE"/>
              </w:rPr>
            </w:pPr>
          </w:p>
          <w:p w:rsidR="0080313F" w:rsidRPr="00B104E9" w:rsidRDefault="0080313F" w:rsidP="0080313F">
            <w:pPr>
              <w:pStyle w:val="ListParagraph"/>
              <w:tabs>
                <w:tab w:val="left" w:pos="-648"/>
              </w:tabs>
              <w:bidi/>
              <w:rPr>
                <w:rFonts w:ascii="Times New Roman" w:hAnsi="Times New Roman" w:cs="Times New Roman"/>
                <w:color w:val="1F497D"/>
                <w:sz w:val="24"/>
                <w:szCs w:val="24"/>
                <w:rtl/>
                <w:lang w:bidi="ar-YE"/>
              </w:rPr>
            </w:pPr>
          </w:p>
          <w:p w:rsidR="0080313F" w:rsidRPr="00B104E9" w:rsidRDefault="0080313F" w:rsidP="0080313F">
            <w:pPr>
              <w:pStyle w:val="ListParagraph"/>
              <w:tabs>
                <w:tab w:val="left" w:pos="-648"/>
              </w:tabs>
              <w:bidi/>
              <w:rPr>
                <w:rFonts w:ascii="Times New Roman" w:hAnsi="Times New Roman" w:cs="Times New Roman"/>
                <w:color w:val="1F497D"/>
                <w:sz w:val="24"/>
                <w:szCs w:val="24"/>
                <w:rtl/>
                <w:lang w:bidi="ar-YE"/>
              </w:rPr>
            </w:pPr>
          </w:p>
          <w:p w:rsidR="0080313F" w:rsidRPr="00B104E9" w:rsidRDefault="0080313F" w:rsidP="0080313F">
            <w:pPr>
              <w:pStyle w:val="ListParagraph"/>
              <w:tabs>
                <w:tab w:val="left" w:pos="-648"/>
              </w:tabs>
              <w:bidi/>
              <w:rPr>
                <w:rFonts w:ascii="Times New Roman" w:hAnsi="Times New Roman" w:cs="Times New Roman"/>
                <w:color w:val="1F497D"/>
                <w:sz w:val="24"/>
                <w:szCs w:val="24"/>
                <w:rtl/>
                <w:lang w:bidi="ar-YE"/>
              </w:rPr>
            </w:pPr>
          </w:p>
          <w:p w:rsidR="0080313F" w:rsidRPr="00B104E9" w:rsidRDefault="0080313F" w:rsidP="0080313F">
            <w:pPr>
              <w:pStyle w:val="ListParagraph"/>
              <w:tabs>
                <w:tab w:val="left" w:pos="-648"/>
              </w:tabs>
              <w:bidi/>
              <w:rPr>
                <w:rFonts w:ascii="Times New Roman" w:hAnsi="Times New Roman" w:cs="Times New Roman"/>
                <w:color w:val="1F497D"/>
                <w:sz w:val="24"/>
                <w:szCs w:val="24"/>
                <w:rtl/>
                <w:lang w:bidi="ar-YE"/>
              </w:rPr>
            </w:pPr>
          </w:p>
          <w:p w:rsidR="0080313F" w:rsidRPr="00B104E9" w:rsidRDefault="0080313F" w:rsidP="0080313F">
            <w:pPr>
              <w:tabs>
                <w:tab w:val="left" w:pos="-648"/>
              </w:tabs>
              <w:bidi/>
              <w:rPr>
                <w:rFonts w:ascii="Times New Roman" w:hAnsi="Times New Roman" w:cs="Times New Roman"/>
                <w:color w:val="1F497D"/>
                <w:sz w:val="24"/>
                <w:szCs w:val="24"/>
                <w:lang w:bidi="ar-YE"/>
              </w:rPr>
            </w:pPr>
          </w:p>
          <w:p w:rsidR="00067667" w:rsidRPr="00B104E9" w:rsidRDefault="0080313F" w:rsidP="00067667">
            <w:pPr>
              <w:tabs>
                <w:tab w:val="left" w:pos="-648"/>
              </w:tabs>
              <w:bidi/>
              <w:rPr>
                <w:rFonts w:ascii="Times New Roman" w:hAnsi="Times New Roman" w:cs="Times New Roman"/>
                <w:color w:val="1F497D"/>
                <w:sz w:val="24"/>
                <w:szCs w:val="24"/>
                <w:rtl/>
                <w:lang w:bidi="ar-YE"/>
              </w:rPr>
            </w:pPr>
            <w:r w:rsidRPr="0056645B">
              <w:rPr>
                <w:rFonts w:ascii="Times New Roman" w:hAnsi="Times New Roman" w:cs="Times New Roman"/>
                <w:color w:val="1F497D"/>
                <w:sz w:val="24"/>
                <w:szCs w:val="24"/>
                <w:rtl/>
                <w:lang w:bidi="ar-YE"/>
              </w:rPr>
              <w:t xml:space="preserve">ورشة عمل </w:t>
            </w:r>
            <w:r w:rsidRPr="0056645B">
              <w:rPr>
                <w:rFonts w:ascii="Times New Roman" w:hAnsi="Times New Roman" w:cs="Times New Roman" w:hint="cs"/>
                <w:color w:val="1F497D"/>
                <w:sz w:val="24"/>
                <w:szCs w:val="24"/>
                <w:rtl/>
                <w:lang w:bidi="ar-YE"/>
              </w:rPr>
              <w:t>ل</w:t>
            </w:r>
            <w:r w:rsidRPr="0056645B">
              <w:rPr>
                <w:rFonts w:ascii="Times New Roman" w:hAnsi="Times New Roman" w:cs="Times New Roman"/>
                <w:color w:val="1F497D"/>
                <w:sz w:val="24"/>
                <w:szCs w:val="24"/>
                <w:rtl/>
                <w:lang w:bidi="ar-YE"/>
              </w:rPr>
              <w:t xml:space="preserve">رفع الوعي في العنف القائم على النوع الاجتماعي واثار أزمة كورونا على النوع الاجتماعي </w:t>
            </w:r>
            <w:r w:rsidRPr="00B104E9">
              <w:rPr>
                <w:rFonts w:ascii="Times New Roman" w:hAnsi="Times New Roman" w:cs="Times New Roman" w:hint="cs"/>
                <w:color w:val="1F497D"/>
                <w:sz w:val="24"/>
                <w:szCs w:val="24"/>
                <w:rtl/>
                <w:lang w:bidi="ar-YE"/>
              </w:rPr>
              <w:t>:</w:t>
            </w:r>
          </w:p>
          <w:p w:rsidR="00EA29E7" w:rsidRPr="00EA29E7" w:rsidRDefault="0080313F" w:rsidP="007E09DF">
            <w:pPr>
              <w:autoSpaceDE w:val="0"/>
              <w:autoSpaceDN w:val="0"/>
              <w:bidi/>
              <w:adjustRightInd w:val="0"/>
              <w:jc w:val="lowKashida"/>
              <w:rPr>
                <w:rFonts w:ascii="Times New Roman" w:hAnsi="Times New Roman" w:cs="Times New Roman"/>
                <w:color w:val="1F497D"/>
                <w:sz w:val="24"/>
                <w:szCs w:val="24"/>
                <w:lang w:bidi="ar-YE"/>
              </w:rPr>
            </w:pPr>
            <w:r w:rsidRPr="0080313F">
              <w:rPr>
                <w:rFonts w:ascii="Times New Roman" w:hAnsi="Times New Roman" w:cs="Times New Roman" w:hint="cs"/>
                <w:color w:val="1F497D"/>
                <w:sz w:val="24"/>
                <w:szCs w:val="24"/>
                <w:rtl/>
                <w:lang w:bidi="ar-YE"/>
              </w:rPr>
              <w:t xml:space="preserve">تم عقد </w:t>
            </w:r>
            <w:r w:rsidRPr="0056645B">
              <w:rPr>
                <w:rFonts w:ascii="Times New Roman" w:hAnsi="Times New Roman" w:cs="Times New Roman"/>
                <w:color w:val="1F497D"/>
                <w:sz w:val="24"/>
                <w:szCs w:val="24"/>
                <w:rtl/>
                <w:lang w:bidi="ar-YE"/>
              </w:rPr>
              <w:t xml:space="preserve">ورشة عمل </w:t>
            </w:r>
            <w:r w:rsidRPr="0056645B">
              <w:rPr>
                <w:rFonts w:ascii="Times New Roman" w:hAnsi="Times New Roman" w:cs="Times New Roman" w:hint="cs"/>
                <w:color w:val="1F497D"/>
                <w:sz w:val="24"/>
                <w:szCs w:val="24"/>
                <w:rtl/>
                <w:lang w:bidi="ar-YE"/>
              </w:rPr>
              <w:t>ل</w:t>
            </w:r>
            <w:r w:rsidRPr="0056645B">
              <w:rPr>
                <w:rFonts w:ascii="Times New Roman" w:hAnsi="Times New Roman" w:cs="Times New Roman"/>
                <w:color w:val="1F497D"/>
                <w:sz w:val="24"/>
                <w:szCs w:val="24"/>
                <w:rtl/>
                <w:lang w:bidi="ar-YE"/>
              </w:rPr>
              <w:t xml:space="preserve">رفع الوعي في العنف القائم على النوع الاجتماعي واثار أزمة كورونا على النوع الاجتماعي </w:t>
            </w:r>
            <w:r w:rsidRPr="0080313F">
              <w:rPr>
                <w:rFonts w:ascii="Times New Roman" w:hAnsi="Times New Roman" w:cs="Times New Roman" w:hint="cs"/>
                <w:color w:val="1F497D"/>
                <w:sz w:val="24"/>
                <w:szCs w:val="24"/>
                <w:rtl/>
                <w:lang w:bidi="ar-YE"/>
              </w:rPr>
              <w:t xml:space="preserve">استهدفت </w:t>
            </w:r>
            <w:r w:rsidRPr="0056645B">
              <w:rPr>
                <w:rFonts w:ascii="Times New Roman" w:hAnsi="Times New Roman" w:cs="Times New Roman"/>
                <w:color w:val="1F497D"/>
                <w:sz w:val="24"/>
                <w:szCs w:val="24"/>
                <w:rtl/>
                <w:lang w:bidi="ar-YE"/>
              </w:rPr>
              <w:t>عشر منظمات مجتمعية في المكلا</w:t>
            </w:r>
            <w:r w:rsidRPr="0080313F">
              <w:rPr>
                <w:rFonts w:ascii="Times New Roman" w:hAnsi="Times New Roman" w:cs="Times New Roman" w:hint="cs"/>
                <w:color w:val="1F497D"/>
                <w:sz w:val="24"/>
                <w:szCs w:val="24"/>
                <w:rtl/>
                <w:lang w:bidi="ar-YE"/>
              </w:rPr>
              <w:t xml:space="preserve"> </w:t>
            </w:r>
            <w:r w:rsidR="007E09DF">
              <w:rPr>
                <w:rFonts w:ascii="Times New Roman" w:hAnsi="Times New Roman" w:cs="Times New Roman" w:hint="cs"/>
                <w:color w:val="1F497D"/>
                <w:sz w:val="24"/>
                <w:szCs w:val="24"/>
                <w:rtl/>
                <w:lang w:bidi="ar-YE"/>
              </w:rPr>
              <w:t xml:space="preserve">- </w:t>
            </w:r>
            <w:r w:rsidRPr="0080313F">
              <w:rPr>
                <w:rFonts w:ascii="Times New Roman" w:hAnsi="Times New Roman" w:cs="Times New Roman" w:hint="cs"/>
                <w:color w:val="1F497D"/>
                <w:sz w:val="24"/>
                <w:szCs w:val="24"/>
                <w:rtl/>
                <w:lang w:bidi="ar-YE"/>
              </w:rPr>
              <w:t xml:space="preserve">20 عضو/عضوة </w:t>
            </w:r>
            <w:r w:rsidR="007E09DF">
              <w:rPr>
                <w:rFonts w:ascii="Times New Roman" w:hAnsi="Times New Roman" w:cs="Times New Roman" w:hint="cs"/>
                <w:color w:val="1F497D"/>
                <w:sz w:val="24"/>
                <w:szCs w:val="24"/>
                <w:rtl/>
                <w:lang w:bidi="ar-YE"/>
              </w:rPr>
              <w:t xml:space="preserve">من </w:t>
            </w:r>
            <w:r w:rsidRPr="0080313F">
              <w:rPr>
                <w:rFonts w:ascii="Times New Roman" w:hAnsi="Times New Roman" w:cs="Times New Roman" w:hint="cs"/>
                <w:color w:val="1F497D"/>
                <w:sz w:val="24"/>
                <w:szCs w:val="24"/>
                <w:rtl/>
                <w:lang w:bidi="ar-YE"/>
              </w:rPr>
              <w:t>منظمات مجتمعية</w:t>
            </w:r>
            <w:r w:rsidR="007E09DF">
              <w:rPr>
                <w:rFonts w:ascii="Times New Roman" w:hAnsi="Times New Roman" w:cs="Times New Roman" w:hint="cs"/>
                <w:color w:val="1F497D"/>
                <w:sz w:val="24"/>
                <w:szCs w:val="24"/>
                <w:rtl/>
                <w:lang w:bidi="ar-YE"/>
              </w:rPr>
              <w:t xml:space="preserve">- </w:t>
            </w:r>
            <w:r w:rsidRPr="0080313F">
              <w:rPr>
                <w:rFonts w:ascii="Times New Roman" w:hAnsi="Times New Roman" w:cs="Times New Roman" w:hint="cs"/>
                <w:color w:val="1F497D"/>
                <w:sz w:val="24"/>
                <w:szCs w:val="24"/>
                <w:rtl/>
                <w:lang w:bidi="ar-YE"/>
              </w:rPr>
              <w:t xml:space="preserve"> لمدة يوم واحد (اربع ساعات) </w:t>
            </w:r>
            <w:r w:rsidR="00EA29E7" w:rsidRPr="00EA29E7">
              <w:rPr>
                <w:rFonts w:ascii="Times New Roman" w:hAnsi="Times New Roman" w:cs="Times New Roman"/>
                <w:color w:val="1F497D"/>
                <w:sz w:val="24"/>
                <w:szCs w:val="24"/>
                <w:rtl/>
                <w:lang w:bidi="ar-YE"/>
              </w:rPr>
              <w:t>ركزت الورشة على الجانب التدريبي التشاركي لتوضيح مفاهيم النوع الاجتماعي وأنواع العنف الواقعة عليه  من خلال استعراض المشاركين</w:t>
            </w:r>
            <w:r w:rsidR="007E09DF">
              <w:rPr>
                <w:rFonts w:ascii="Times New Roman" w:hAnsi="Times New Roman" w:cs="Times New Roman"/>
                <w:color w:val="1F497D"/>
                <w:sz w:val="24"/>
                <w:szCs w:val="24"/>
                <w:lang w:bidi="ar-YE"/>
              </w:rPr>
              <w:t>/</w:t>
            </w:r>
            <w:r w:rsidR="007E09DF">
              <w:rPr>
                <w:rFonts w:ascii="Times New Roman" w:hAnsi="Times New Roman" w:cs="Times New Roman" w:hint="cs"/>
                <w:color w:val="1F497D"/>
                <w:sz w:val="24"/>
                <w:szCs w:val="24"/>
                <w:rtl/>
                <w:lang w:bidi="ar-YE"/>
              </w:rPr>
              <w:t>ات</w:t>
            </w:r>
            <w:r w:rsidR="00EA29E7" w:rsidRPr="00EA29E7">
              <w:rPr>
                <w:rFonts w:ascii="Times New Roman" w:hAnsi="Times New Roman" w:cs="Times New Roman"/>
                <w:color w:val="1F497D"/>
                <w:sz w:val="24"/>
                <w:szCs w:val="24"/>
                <w:rtl/>
                <w:lang w:bidi="ar-YE"/>
              </w:rPr>
              <w:t xml:space="preserve"> للمجالات التي يتعاملون معها لمواجهة العنف القائم على النوع وأيضا الأنواع التي تستقبل بشكل متكرر لديهم وتم ربط اثار جائحة كورونا على موضوع الجندر وأيضا اثرها في زيادة  العنف بالمجتمع وتم أيضا الحديث على الأنشطة المقدمة من قبل المنظمات المشاركة للحد من هذه الاثار واستعداد هذه المنظمات بعمل خطة طارئة بديلة للحماية في حالة الطوارئ وانتشار الجائحة والاستفادة من الدروس التي مروا بها من جراء عدم الاستعداد لجائحة كورونا ومراحل الطوارئ مما أدى الى توقف العديد والاغلب من المنظمات المحلية وبالتالي توقفت خدمات الحماية التي يقدمونها للفئات التي تعاني من العنف القائم على أساس النوع الاجتماعي وتم مناقشة مستفيضة في هذا المضمار والتي  أدت الى معرفة جوانب القصور والضعف التي عرقلة اعمال وانشطة الحماية في فترة الجائحة والعمل على تعزيز جوانب القوة المتوقعة والمحددات الخارجية المحيطة التي يجب على المنظمات الاستفادة منها في رسم الخطط والسياسات الطارئة </w:t>
            </w:r>
            <w:r w:rsidR="007E09DF">
              <w:rPr>
                <w:rFonts w:ascii="Times New Roman" w:hAnsi="Times New Roman" w:cs="Times New Roman" w:hint="cs"/>
                <w:color w:val="1F497D"/>
                <w:sz w:val="24"/>
                <w:szCs w:val="24"/>
                <w:rtl/>
                <w:lang w:bidi="ar-YE"/>
              </w:rPr>
              <w:t>.</w:t>
            </w:r>
          </w:p>
          <w:p w:rsidR="0080313F" w:rsidRPr="0080313F" w:rsidRDefault="0080313F" w:rsidP="0080313F">
            <w:pPr>
              <w:numPr>
                <w:ilvl w:val="0"/>
                <w:numId w:val="1"/>
              </w:numPr>
              <w:bidi/>
              <w:rPr>
                <w:rFonts w:ascii="Times New Roman" w:hAnsi="Times New Roman" w:cs="Times New Roman"/>
                <w:color w:val="1F497D"/>
                <w:sz w:val="24"/>
                <w:szCs w:val="24"/>
                <w:lang w:bidi="ar-YE"/>
              </w:rPr>
            </w:pPr>
            <w:r w:rsidRPr="0080313F">
              <w:rPr>
                <w:rFonts w:ascii="Times New Roman" w:hAnsi="Times New Roman" w:cs="Times New Roman" w:hint="cs"/>
                <w:color w:val="1F497D"/>
                <w:sz w:val="24"/>
                <w:szCs w:val="24"/>
                <w:rtl/>
                <w:lang w:bidi="ar-YE"/>
              </w:rPr>
              <w:t>تم تناول المواضيع التالية خلاله:</w:t>
            </w:r>
          </w:p>
          <w:p w:rsidR="0080313F" w:rsidRPr="0080313F" w:rsidRDefault="0080313F" w:rsidP="0080313F">
            <w:pPr>
              <w:numPr>
                <w:ilvl w:val="0"/>
                <w:numId w:val="8"/>
              </w:numPr>
              <w:bidi/>
              <w:rPr>
                <w:rFonts w:ascii="Times New Roman" w:hAnsi="Times New Roman" w:cs="Times New Roman"/>
                <w:color w:val="1F497D"/>
                <w:sz w:val="24"/>
                <w:szCs w:val="24"/>
                <w:lang w:bidi="ar-YE"/>
              </w:rPr>
            </w:pPr>
            <w:r w:rsidRPr="0080313F">
              <w:rPr>
                <w:rFonts w:ascii="Times New Roman" w:hAnsi="Times New Roman" w:cs="Times New Roman"/>
                <w:color w:val="1F497D"/>
                <w:sz w:val="24"/>
                <w:szCs w:val="24"/>
                <w:rtl/>
                <w:lang w:bidi="ar-YE"/>
              </w:rPr>
              <w:t>مفهوم العنف المبني على أساس النوع الاجتماعي</w:t>
            </w:r>
            <w:r w:rsidRPr="0080313F">
              <w:rPr>
                <w:rFonts w:ascii="Times New Roman" w:hAnsi="Times New Roman" w:cs="Times New Roman" w:hint="cs"/>
                <w:color w:val="1F497D"/>
                <w:sz w:val="24"/>
                <w:szCs w:val="24"/>
                <w:rtl/>
                <w:lang w:bidi="ar-YE"/>
              </w:rPr>
              <w:t>.</w:t>
            </w:r>
          </w:p>
          <w:p w:rsidR="0080313F" w:rsidRPr="0080313F" w:rsidRDefault="0080313F" w:rsidP="0080313F">
            <w:pPr>
              <w:numPr>
                <w:ilvl w:val="0"/>
                <w:numId w:val="8"/>
              </w:numPr>
              <w:bidi/>
              <w:rPr>
                <w:rFonts w:ascii="Times New Roman" w:hAnsi="Times New Roman" w:cs="Times New Roman"/>
                <w:color w:val="1F497D"/>
                <w:sz w:val="24"/>
                <w:szCs w:val="24"/>
                <w:lang w:bidi="ar-YE"/>
              </w:rPr>
            </w:pPr>
            <w:r w:rsidRPr="0080313F">
              <w:rPr>
                <w:rFonts w:ascii="Times New Roman" w:hAnsi="Times New Roman" w:cs="Times New Roman"/>
                <w:color w:val="1F497D"/>
                <w:sz w:val="24"/>
                <w:szCs w:val="24"/>
                <w:rtl/>
                <w:lang w:bidi="ar-YE"/>
              </w:rPr>
              <w:lastRenderedPageBreak/>
              <w:t>أنواع العنف القائم على أساس النوع الاجتماعي</w:t>
            </w:r>
            <w:r w:rsidRPr="0080313F">
              <w:rPr>
                <w:rFonts w:ascii="Times New Roman" w:hAnsi="Times New Roman" w:cs="Times New Roman" w:hint="cs"/>
                <w:color w:val="1F497D"/>
                <w:sz w:val="24"/>
                <w:szCs w:val="24"/>
                <w:rtl/>
                <w:lang w:bidi="ar-YE"/>
              </w:rPr>
              <w:t>.</w:t>
            </w:r>
          </w:p>
          <w:p w:rsidR="0080313F" w:rsidRPr="0080313F" w:rsidRDefault="0080313F" w:rsidP="0080313F">
            <w:pPr>
              <w:numPr>
                <w:ilvl w:val="0"/>
                <w:numId w:val="8"/>
              </w:numPr>
              <w:bidi/>
              <w:rPr>
                <w:rFonts w:ascii="Times New Roman" w:hAnsi="Times New Roman" w:cs="Times New Roman"/>
                <w:color w:val="1F497D"/>
                <w:sz w:val="24"/>
                <w:szCs w:val="24"/>
                <w:lang w:bidi="ar-YE"/>
              </w:rPr>
            </w:pPr>
            <w:r w:rsidRPr="0080313F">
              <w:rPr>
                <w:rFonts w:ascii="Times New Roman" w:hAnsi="Times New Roman" w:cs="Times New Roman"/>
                <w:color w:val="1F497D"/>
                <w:sz w:val="24"/>
                <w:szCs w:val="24"/>
                <w:rtl/>
                <w:lang w:bidi="ar-YE"/>
              </w:rPr>
              <w:t>مسببات العنف المبني على النوع الاجتماعي</w:t>
            </w:r>
            <w:r w:rsidRPr="0080313F">
              <w:rPr>
                <w:rFonts w:ascii="Times New Roman" w:hAnsi="Times New Roman" w:cs="Times New Roman" w:hint="cs"/>
                <w:color w:val="1F497D"/>
                <w:sz w:val="24"/>
                <w:szCs w:val="24"/>
                <w:rtl/>
                <w:lang w:bidi="ar-YE"/>
              </w:rPr>
              <w:t>.</w:t>
            </w:r>
          </w:p>
          <w:p w:rsidR="0080313F" w:rsidRPr="0080313F" w:rsidRDefault="0080313F" w:rsidP="0080313F">
            <w:pPr>
              <w:numPr>
                <w:ilvl w:val="0"/>
                <w:numId w:val="8"/>
              </w:numPr>
              <w:bidi/>
              <w:rPr>
                <w:rFonts w:ascii="Times New Roman" w:hAnsi="Times New Roman" w:cs="Times New Roman"/>
                <w:color w:val="1F497D"/>
                <w:sz w:val="24"/>
                <w:szCs w:val="24"/>
                <w:lang w:bidi="ar-YE"/>
              </w:rPr>
            </w:pPr>
            <w:r w:rsidRPr="0080313F">
              <w:rPr>
                <w:rFonts w:ascii="Times New Roman" w:hAnsi="Times New Roman" w:cs="Times New Roman"/>
                <w:color w:val="1F497D"/>
                <w:sz w:val="24"/>
                <w:szCs w:val="24"/>
                <w:rtl/>
                <w:lang w:bidi="ar-YE"/>
              </w:rPr>
              <w:t>الصفات الشخصية المرتبطة بالنوع الاجتماعي</w:t>
            </w:r>
            <w:r w:rsidRPr="0080313F">
              <w:rPr>
                <w:rFonts w:ascii="Times New Roman" w:hAnsi="Times New Roman" w:cs="Times New Roman" w:hint="cs"/>
                <w:color w:val="1F497D"/>
                <w:sz w:val="24"/>
                <w:szCs w:val="24"/>
                <w:rtl/>
                <w:lang w:bidi="ar-YE"/>
              </w:rPr>
              <w:t>.</w:t>
            </w:r>
          </w:p>
          <w:p w:rsidR="0080313F" w:rsidRPr="0080313F" w:rsidRDefault="0080313F" w:rsidP="0080313F">
            <w:pPr>
              <w:numPr>
                <w:ilvl w:val="0"/>
                <w:numId w:val="8"/>
              </w:numPr>
              <w:bidi/>
              <w:rPr>
                <w:rFonts w:ascii="Times New Roman" w:hAnsi="Times New Roman" w:cs="Times New Roman"/>
                <w:color w:val="1F497D"/>
                <w:sz w:val="24"/>
                <w:szCs w:val="24"/>
                <w:lang w:bidi="ar-YE"/>
              </w:rPr>
            </w:pPr>
            <w:r w:rsidRPr="0080313F">
              <w:rPr>
                <w:rFonts w:ascii="Times New Roman" w:hAnsi="Times New Roman" w:cs="Times New Roman"/>
                <w:color w:val="1F497D"/>
                <w:sz w:val="24"/>
                <w:szCs w:val="24"/>
                <w:rtl/>
                <w:lang w:bidi="ar-YE"/>
              </w:rPr>
              <w:t>ايطار تكوين النوع الاجتماعي</w:t>
            </w:r>
          </w:p>
          <w:p w:rsidR="0080313F" w:rsidRPr="0080313F" w:rsidRDefault="0080313F" w:rsidP="0080313F">
            <w:pPr>
              <w:numPr>
                <w:ilvl w:val="0"/>
                <w:numId w:val="8"/>
              </w:numPr>
              <w:bidi/>
              <w:rPr>
                <w:rFonts w:ascii="Times New Roman" w:hAnsi="Times New Roman" w:cs="Times New Roman"/>
                <w:color w:val="1F497D"/>
                <w:sz w:val="24"/>
                <w:szCs w:val="24"/>
                <w:lang w:bidi="ar-YE"/>
              </w:rPr>
            </w:pPr>
            <w:r w:rsidRPr="0080313F">
              <w:rPr>
                <w:rFonts w:ascii="Times New Roman" w:hAnsi="Times New Roman" w:cs="Times New Roman"/>
                <w:color w:val="1F497D"/>
                <w:sz w:val="24"/>
                <w:szCs w:val="24"/>
                <w:rtl/>
                <w:lang w:bidi="ar-YE"/>
              </w:rPr>
              <w:t>التمييز</w:t>
            </w:r>
            <w:r w:rsidRPr="0080313F">
              <w:rPr>
                <w:rFonts w:ascii="Times New Roman" w:hAnsi="Times New Roman" w:cs="Times New Roman" w:hint="cs"/>
                <w:color w:val="1F497D"/>
                <w:sz w:val="24"/>
                <w:szCs w:val="24"/>
                <w:rtl/>
                <w:lang w:bidi="ar-YE"/>
              </w:rPr>
              <w:t>.</w:t>
            </w:r>
          </w:p>
          <w:p w:rsidR="0080313F" w:rsidRPr="0080313F" w:rsidRDefault="0080313F" w:rsidP="0080313F">
            <w:pPr>
              <w:numPr>
                <w:ilvl w:val="0"/>
                <w:numId w:val="8"/>
              </w:numPr>
              <w:bidi/>
              <w:rPr>
                <w:rFonts w:ascii="Times New Roman" w:hAnsi="Times New Roman" w:cs="Times New Roman"/>
                <w:color w:val="1F497D"/>
                <w:sz w:val="24"/>
                <w:szCs w:val="24"/>
                <w:lang w:bidi="ar-YE"/>
              </w:rPr>
            </w:pPr>
            <w:r w:rsidRPr="0080313F">
              <w:rPr>
                <w:rFonts w:ascii="Times New Roman" w:hAnsi="Times New Roman" w:cs="Times New Roman"/>
                <w:color w:val="1F497D"/>
                <w:sz w:val="24"/>
                <w:szCs w:val="24"/>
                <w:rtl/>
                <w:lang w:bidi="ar-YE"/>
              </w:rPr>
              <w:t>أدوار النوع الاجتماعي</w:t>
            </w:r>
            <w:r w:rsidRPr="0080313F">
              <w:rPr>
                <w:rFonts w:ascii="Times New Roman" w:hAnsi="Times New Roman" w:cs="Times New Roman" w:hint="cs"/>
                <w:color w:val="1F497D"/>
                <w:sz w:val="24"/>
                <w:szCs w:val="24"/>
                <w:rtl/>
                <w:lang w:bidi="ar-YE"/>
              </w:rPr>
              <w:t>.</w:t>
            </w:r>
          </w:p>
          <w:p w:rsidR="0080313F" w:rsidRPr="0080313F" w:rsidRDefault="0080313F" w:rsidP="0080313F">
            <w:pPr>
              <w:numPr>
                <w:ilvl w:val="0"/>
                <w:numId w:val="8"/>
              </w:numPr>
              <w:bidi/>
              <w:rPr>
                <w:rFonts w:ascii="Times New Roman" w:hAnsi="Times New Roman" w:cs="Times New Roman"/>
                <w:color w:val="1F497D"/>
                <w:sz w:val="24"/>
                <w:szCs w:val="24"/>
                <w:lang w:bidi="ar-YE"/>
              </w:rPr>
            </w:pPr>
            <w:r w:rsidRPr="0080313F">
              <w:rPr>
                <w:rFonts w:ascii="Times New Roman" w:hAnsi="Times New Roman" w:cs="Times New Roman"/>
                <w:color w:val="1F497D"/>
                <w:sz w:val="24"/>
                <w:szCs w:val="24"/>
                <w:rtl/>
                <w:lang w:bidi="ar-YE"/>
              </w:rPr>
              <w:t>عدالة النوع الاجتماعي</w:t>
            </w:r>
          </w:p>
          <w:p w:rsidR="0080313F" w:rsidRDefault="0080313F" w:rsidP="0080313F">
            <w:pPr>
              <w:numPr>
                <w:ilvl w:val="0"/>
                <w:numId w:val="8"/>
              </w:numPr>
              <w:bidi/>
              <w:rPr>
                <w:rFonts w:ascii="Times New Roman" w:hAnsi="Times New Roman" w:cs="Times New Roman"/>
                <w:color w:val="1F497D"/>
                <w:sz w:val="24"/>
                <w:szCs w:val="24"/>
                <w:lang w:bidi="ar-YE"/>
              </w:rPr>
            </w:pPr>
            <w:r w:rsidRPr="0080313F">
              <w:rPr>
                <w:rFonts w:ascii="Times New Roman" w:hAnsi="Times New Roman" w:cs="Times New Roman"/>
                <w:color w:val="1F497D"/>
                <w:sz w:val="24"/>
                <w:szCs w:val="24"/>
                <w:rtl/>
                <w:lang w:bidi="ar-YE"/>
              </w:rPr>
              <w:t>تاثيرات كورونا على النوع الاجتماعي</w:t>
            </w:r>
            <w:r w:rsidRPr="0080313F">
              <w:rPr>
                <w:rFonts w:ascii="Times New Roman" w:hAnsi="Times New Roman" w:cs="Times New Roman" w:hint="cs"/>
                <w:color w:val="1F497D"/>
                <w:sz w:val="24"/>
                <w:szCs w:val="24"/>
                <w:rtl/>
                <w:lang w:bidi="ar-YE"/>
              </w:rPr>
              <w:t>.</w:t>
            </w:r>
          </w:p>
          <w:p w:rsidR="0080313F" w:rsidRPr="00B104E9" w:rsidRDefault="00B104E9" w:rsidP="00B104E9">
            <w:pPr>
              <w:bidi/>
              <w:rPr>
                <w:rFonts w:ascii="Times New Roman" w:hAnsi="Times New Roman" w:cs="Times New Roman"/>
                <w:color w:val="1F497D"/>
                <w:sz w:val="24"/>
                <w:szCs w:val="24"/>
                <w:rtl/>
                <w:lang w:bidi="ar-YE"/>
              </w:rPr>
            </w:pPr>
            <w:r w:rsidRPr="00B104E9">
              <w:rPr>
                <w:rFonts w:ascii="Times New Roman" w:hAnsi="Times New Roman" w:cs="Times New Roman" w:hint="cs"/>
                <w:color w:val="1F497D"/>
                <w:sz w:val="24"/>
                <w:szCs w:val="24"/>
                <w:rtl/>
                <w:lang w:bidi="ar-YE"/>
              </w:rPr>
              <w:t xml:space="preserve">كما </w:t>
            </w:r>
            <w:r>
              <w:rPr>
                <w:rFonts w:ascii="Times New Roman" w:hAnsi="Times New Roman" w:cs="Times New Roman" w:hint="cs"/>
                <w:color w:val="1F497D"/>
                <w:sz w:val="24"/>
                <w:szCs w:val="24"/>
                <w:rtl/>
                <w:lang w:bidi="ar-YE"/>
              </w:rPr>
              <w:t xml:space="preserve">تم </w:t>
            </w:r>
            <w:r w:rsidRPr="00B104E9">
              <w:rPr>
                <w:rFonts w:ascii="Times New Roman" w:hAnsi="Times New Roman" w:cs="Times New Roman" w:hint="cs"/>
                <w:color w:val="1F497D"/>
                <w:sz w:val="24"/>
                <w:szCs w:val="24"/>
                <w:rtl/>
                <w:lang w:bidi="ar-YE"/>
              </w:rPr>
              <w:t xml:space="preserve"> مراعاة النوع الاجتماعي في الحضور  حيث كان عدد 10 ذكور و10 اناث وقد تنوعت أيضا مجالات عملهم ما بي</w:t>
            </w:r>
            <w:r w:rsidRPr="00B104E9">
              <w:rPr>
                <w:rFonts w:ascii="Times New Roman" w:hAnsi="Times New Roman" w:cs="Times New Roman" w:hint="eastAsia"/>
                <w:color w:val="1F497D"/>
                <w:sz w:val="24"/>
                <w:szCs w:val="24"/>
                <w:rtl/>
                <w:lang w:bidi="ar-YE"/>
              </w:rPr>
              <w:t>ن</w:t>
            </w:r>
            <w:r w:rsidRPr="00B104E9">
              <w:rPr>
                <w:rFonts w:ascii="Times New Roman" w:hAnsi="Times New Roman" w:cs="Times New Roman" w:hint="cs"/>
                <w:color w:val="1F497D"/>
                <w:sz w:val="24"/>
                <w:szCs w:val="24"/>
                <w:rtl/>
                <w:lang w:bidi="ar-YE"/>
              </w:rPr>
              <w:t xml:space="preserve"> الحماية وسبل العيش ورفع القدرات والتمكين الاقتصادي والامن الغذائي والإغاثة وفي جميع المجالات.</w:t>
            </w:r>
          </w:p>
        </w:tc>
        <w:tc>
          <w:tcPr>
            <w:tcW w:w="2734" w:type="dxa"/>
            <w:shd w:val="clear" w:color="auto" w:fill="auto"/>
          </w:tcPr>
          <w:p w:rsidR="00063ACA" w:rsidRPr="0080313F" w:rsidRDefault="00063ACA" w:rsidP="00063ACA">
            <w:pPr>
              <w:pStyle w:val="ListParagraph"/>
              <w:numPr>
                <w:ilvl w:val="0"/>
                <w:numId w:val="6"/>
              </w:numPr>
              <w:tabs>
                <w:tab w:val="left" w:pos="-648"/>
              </w:tabs>
              <w:bidi/>
              <w:rPr>
                <w:rFonts w:ascii="Times New Roman" w:hAnsi="Times New Roman" w:cs="Times New Roman"/>
                <w:color w:val="1F497D"/>
                <w:sz w:val="24"/>
                <w:szCs w:val="24"/>
                <w:u w:val="single"/>
                <w:lang w:bidi="ar-YE"/>
              </w:rPr>
            </w:pPr>
            <w:r w:rsidRPr="0080313F">
              <w:rPr>
                <w:rFonts w:ascii="Calibri" w:eastAsia="Calibri" w:hAnsi="Calibri" w:cs="Arial" w:hint="cs"/>
                <w:sz w:val="24"/>
                <w:szCs w:val="24"/>
                <w:u w:val="single"/>
                <w:rtl/>
                <w:lang w:bidi="ar-YE"/>
              </w:rPr>
              <w:lastRenderedPageBreak/>
              <w:t>التشبيك :</w:t>
            </w:r>
          </w:p>
          <w:p w:rsidR="00063ACA" w:rsidRPr="00063ACA" w:rsidRDefault="00063ACA" w:rsidP="00063ACA">
            <w:pPr>
              <w:pStyle w:val="ListParagraph"/>
              <w:numPr>
                <w:ilvl w:val="0"/>
                <w:numId w:val="1"/>
              </w:numPr>
              <w:tabs>
                <w:tab w:val="left" w:pos="-648"/>
              </w:tabs>
              <w:bidi/>
              <w:rPr>
                <w:rFonts w:ascii="Times New Roman" w:hAnsi="Times New Roman" w:cs="Times New Roman"/>
                <w:color w:val="1F497D"/>
                <w:sz w:val="24"/>
                <w:szCs w:val="24"/>
                <w:lang w:bidi="ar-YE"/>
              </w:rPr>
            </w:pPr>
            <w:r w:rsidRPr="00063ACA">
              <w:rPr>
                <w:rFonts w:ascii="Calibri" w:eastAsia="Calibri" w:hAnsi="Calibri" w:cs="Arial" w:hint="cs"/>
                <w:sz w:val="24"/>
                <w:szCs w:val="24"/>
                <w:rtl/>
                <w:lang w:bidi="ar-YE"/>
              </w:rPr>
              <w:t xml:space="preserve">مع </w:t>
            </w:r>
            <w:r w:rsidRPr="00063ACA">
              <w:rPr>
                <w:rFonts w:ascii="Times New Roman" w:hAnsi="Times New Roman" w:cs="Times New Roman" w:hint="cs"/>
                <w:color w:val="1F497D"/>
                <w:sz w:val="24"/>
                <w:szCs w:val="24"/>
                <w:rtl/>
                <w:lang w:bidi="ar-YE"/>
              </w:rPr>
              <w:t>جمعية الطموح لتأهيل المعاقات.</w:t>
            </w:r>
          </w:p>
          <w:p w:rsidR="00063ACA" w:rsidRDefault="00063ACA" w:rsidP="00063ACA">
            <w:pPr>
              <w:pStyle w:val="ListParagraph"/>
              <w:numPr>
                <w:ilvl w:val="0"/>
                <w:numId w:val="1"/>
              </w:numPr>
              <w:tabs>
                <w:tab w:val="left" w:pos="-648"/>
              </w:tabs>
              <w:bidi/>
              <w:rPr>
                <w:rFonts w:ascii="Times New Roman" w:hAnsi="Times New Roman" w:cs="Times New Roman"/>
                <w:color w:val="1F497D"/>
                <w:sz w:val="24"/>
                <w:szCs w:val="24"/>
                <w:lang w:bidi="ar-YE"/>
              </w:rPr>
            </w:pPr>
            <w:r w:rsidRPr="005502DD">
              <w:rPr>
                <w:rFonts w:ascii="Times New Roman" w:hAnsi="Times New Roman" w:cs="Times New Roman"/>
                <w:color w:val="1F497D"/>
                <w:sz w:val="24"/>
                <w:szCs w:val="24"/>
                <w:rtl/>
                <w:lang w:bidi="ar-YE"/>
              </w:rPr>
              <w:t>العميد/ حسين هاشم الحامد -مدير عام مديرية المكلا</w:t>
            </w:r>
            <w:r w:rsidR="005502DD">
              <w:rPr>
                <w:rFonts w:ascii="Times New Roman" w:hAnsi="Times New Roman" w:cs="Times New Roman" w:hint="cs"/>
                <w:color w:val="1F497D"/>
                <w:sz w:val="24"/>
                <w:szCs w:val="24"/>
                <w:rtl/>
                <w:lang w:bidi="ar-YE"/>
              </w:rPr>
              <w:t>.</w:t>
            </w:r>
          </w:p>
          <w:p w:rsidR="005502DD" w:rsidRPr="00063ACA" w:rsidRDefault="005502DD" w:rsidP="005502DD">
            <w:pPr>
              <w:pStyle w:val="ListParagraph"/>
              <w:tabs>
                <w:tab w:val="left" w:pos="-648"/>
              </w:tabs>
              <w:bidi/>
              <w:rPr>
                <w:rFonts w:ascii="Times New Roman" w:hAnsi="Times New Roman" w:cs="Times New Roman"/>
                <w:color w:val="1F497D"/>
                <w:sz w:val="24"/>
                <w:szCs w:val="24"/>
                <w:lang w:bidi="ar-YE"/>
              </w:rPr>
            </w:pPr>
          </w:p>
          <w:p w:rsidR="00063ACA" w:rsidRPr="0080313F" w:rsidRDefault="00063ACA" w:rsidP="005502DD">
            <w:pPr>
              <w:pStyle w:val="ListParagraph"/>
              <w:numPr>
                <w:ilvl w:val="0"/>
                <w:numId w:val="6"/>
              </w:numPr>
              <w:tabs>
                <w:tab w:val="left" w:pos="-648"/>
              </w:tabs>
              <w:bidi/>
              <w:rPr>
                <w:rFonts w:ascii="Times New Roman" w:hAnsi="Times New Roman" w:cs="Times New Roman"/>
                <w:color w:val="1F497D"/>
                <w:sz w:val="24"/>
                <w:szCs w:val="24"/>
                <w:u w:val="single"/>
                <w:lang w:bidi="ar-YE"/>
              </w:rPr>
            </w:pPr>
            <w:r w:rsidRPr="0080313F">
              <w:rPr>
                <w:rFonts w:ascii="Calibri" w:eastAsia="Calibri" w:hAnsi="Calibri" w:cs="Arial" w:hint="cs"/>
                <w:sz w:val="24"/>
                <w:szCs w:val="24"/>
                <w:u w:val="single"/>
                <w:rtl/>
                <w:lang w:bidi="ar-YE"/>
              </w:rPr>
              <w:t>المنجزات :</w:t>
            </w:r>
          </w:p>
          <w:p w:rsidR="005502DD" w:rsidRDefault="005502DD" w:rsidP="005502DD">
            <w:pPr>
              <w:pStyle w:val="ListParagraph"/>
              <w:numPr>
                <w:ilvl w:val="0"/>
                <w:numId w:val="1"/>
              </w:numPr>
              <w:tabs>
                <w:tab w:val="left" w:pos="-648"/>
              </w:tabs>
              <w:bidi/>
              <w:rPr>
                <w:rFonts w:ascii="Times New Roman" w:hAnsi="Times New Roman" w:cs="Times New Roman"/>
                <w:color w:val="1F497D"/>
                <w:sz w:val="24"/>
                <w:szCs w:val="24"/>
                <w:lang w:bidi="ar-YE"/>
              </w:rPr>
            </w:pPr>
            <w:r>
              <w:rPr>
                <w:rFonts w:ascii="Times New Roman" w:hAnsi="Times New Roman" w:cs="Times New Roman" w:hint="cs"/>
                <w:color w:val="1F497D"/>
                <w:sz w:val="24"/>
                <w:szCs w:val="24"/>
                <w:rtl/>
                <w:lang w:bidi="ar-YE"/>
              </w:rPr>
              <w:t>20 طالبة تم رفع وعيهن بالعنف القائم على النوع الاجتماعي.</w:t>
            </w:r>
          </w:p>
          <w:p w:rsidR="005502DD" w:rsidRDefault="005502DD" w:rsidP="005502DD">
            <w:pPr>
              <w:pStyle w:val="ListParagraph"/>
              <w:numPr>
                <w:ilvl w:val="0"/>
                <w:numId w:val="1"/>
              </w:numPr>
              <w:tabs>
                <w:tab w:val="left" w:pos="-648"/>
              </w:tabs>
              <w:bidi/>
              <w:rPr>
                <w:rFonts w:ascii="Times New Roman" w:hAnsi="Times New Roman" w:cs="Times New Roman"/>
                <w:color w:val="1F497D"/>
                <w:sz w:val="24"/>
                <w:szCs w:val="24"/>
                <w:lang w:bidi="ar-YE"/>
              </w:rPr>
            </w:pPr>
            <w:r>
              <w:rPr>
                <w:rFonts w:ascii="Times New Roman" w:hAnsi="Times New Roman" w:cs="Times New Roman" w:hint="cs"/>
                <w:color w:val="1F497D"/>
                <w:sz w:val="24"/>
                <w:szCs w:val="24"/>
                <w:rtl/>
                <w:lang w:bidi="ar-YE"/>
              </w:rPr>
              <w:t>20 طالبة حصلن على دعم النفسي.</w:t>
            </w:r>
          </w:p>
          <w:p w:rsidR="0080313F" w:rsidRPr="007E09DF" w:rsidRDefault="0080313F" w:rsidP="007E09DF">
            <w:pPr>
              <w:pStyle w:val="ListParagraph"/>
              <w:numPr>
                <w:ilvl w:val="0"/>
                <w:numId w:val="1"/>
              </w:numPr>
              <w:tabs>
                <w:tab w:val="left" w:pos="-648"/>
              </w:tabs>
              <w:bidi/>
              <w:rPr>
                <w:rFonts w:ascii="Times New Roman" w:hAnsi="Times New Roman" w:cs="Times New Roman"/>
                <w:color w:val="1F497D"/>
                <w:sz w:val="24"/>
                <w:szCs w:val="24"/>
                <w:rtl/>
                <w:lang w:bidi="ar-YE"/>
              </w:rPr>
            </w:pPr>
            <w:r w:rsidRPr="00063ACA">
              <w:rPr>
                <w:rFonts w:ascii="Times New Roman" w:hAnsi="Times New Roman" w:cs="Times New Roman" w:hint="cs"/>
                <w:color w:val="1F497D"/>
                <w:sz w:val="24"/>
                <w:szCs w:val="24"/>
                <w:rtl/>
                <w:lang w:bidi="ar-YE"/>
              </w:rPr>
              <w:t xml:space="preserve">55 طالبة و5 طلاب من ذوي </w:t>
            </w:r>
            <w:r w:rsidRPr="00063ACA">
              <w:rPr>
                <w:rFonts w:ascii="Times New Roman" w:hAnsi="Times New Roman" w:cs="Times New Roman"/>
                <w:color w:val="1F497D"/>
                <w:sz w:val="24"/>
                <w:szCs w:val="24"/>
                <w:lang w:bidi="ar-YE"/>
              </w:rPr>
              <w:t>/</w:t>
            </w:r>
            <w:r w:rsidRPr="00063ACA">
              <w:rPr>
                <w:rFonts w:ascii="Times New Roman" w:hAnsi="Times New Roman" w:cs="Times New Roman" w:hint="cs"/>
                <w:color w:val="1F497D"/>
                <w:sz w:val="24"/>
                <w:szCs w:val="24"/>
                <w:rtl/>
                <w:lang w:bidi="ar-YE"/>
              </w:rPr>
              <w:t xml:space="preserve"> ذوات الاحنياجات الخاصة</w:t>
            </w:r>
            <w:r>
              <w:rPr>
                <w:rFonts w:ascii="Times New Roman" w:hAnsi="Times New Roman" w:cs="Times New Roman"/>
                <w:color w:val="1F497D"/>
                <w:sz w:val="24"/>
                <w:szCs w:val="24"/>
                <w:lang w:bidi="ar-YE"/>
              </w:rPr>
              <w:t xml:space="preserve"> </w:t>
            </w:r>
            <w:r>
              <w:rPr>
                <w:rFonts w:ascii="Times New Roman" w:hAnsi="Times New Roman" w:cs="Times New Roman" w:hint="cs"/>
                <w:color w:val="1F497D"/>
                <w:sz w:val="24"/>
                <w:szCs w:val="24"/>
                <w:rtl/>
                <w:lang w:bidi="ar-YE"/>
              </w:rPr>
              <w:t xml:space="preserve"> حصلوا على هدايا وبالونات برتقالية.</w:t>
            </w:r>
          </w:p>
          <w:p w:rsidR="0080313F" w:rsidRDefault="0080313F" w:rsidP="0080313F">
            <w:pPr>
              <w:tabs>
                <w:tab w:val="left" w:pos="-648"/>
              </w:tabs>
              <w:bidi/>
              <w:rPr>
                <w:rFonts w:ascii="Times New Roman" w:hAnsi="Times New Roman" w:cs="Times New Roman"/>
                <w:color w:val="1F497D"/>
                <w:sz w:val="24"/>
                <w:szCs w:val="24"/>
                <w:rtl/>
                <w:lang w:bidi="ar-YE"/>
              </w:rPr>
            </w:pPr>
          </w:p>
          <w:p w:rsidR="0080313F" w:rsidRPr="00B104E9" w:rsidRDefault="0080313F" w:rsidP="0080313F">
            <w:pPr>
              <w:tabs>
                <w:tab w:val="left" w:pos="-648"/>
              </w:tabs>
              <w:bidi/>
              <w:rPr>
                <w:rFonts w:ascii="Calibri" w:eastAsia="Calibri" w:hAnsi="Calibri" w:cs="Arial"/>
                <w:sz w:val="24"/>
                <w:szCs w:val="24"/>
                <w:u w:val="single"/>
                <w:rtl/>
                <w:lang w:bidi="ar-YE"/>
              </w:rPr>
            </w:pPr>
            <w:r w:rsidRPr="00B104E9">
              <w:rPr>
                <w:rFonts w:ascii="Calibri" w:eastAsia="Calibri" w:hAnsi="Calibri" w:cs="Arial" w:hint="cs"/>
                <w:sz w:val="24"/>
                <w:szCs w:val="24"/>
                <w:u w:val="single"/>
                <w:rtl/>
                <w:lang w:bidi="ar-YE"/>
              </w:rPr>
              <w:lastRenderedPageBreak/>
              <w:t xml:space="preserve">التشبيك : </w:t>
            </w:r>
          </w:p>
          <w:p w:rsidR="0080313F" w:rsidRDefault="0080313F" w:rsidP="00B104E9">
            <w:pPr>
              <w:tabs>
                <w:tab w:val="left" w:pos="-648"/>
              </w:tabs>
              <w:bidi/>
              <w:rPr>
                <w:rFonts w:ascii="Times New Roman" w:hAnsi="Times New Roman" w:cs="Times New Roman"/>
                <w:color w:val="1F497D"/>
                <w:sz w:val="24"/>
                <w:szCs w:val="24"/>
                <w:rtl/>
                <w:lang w:bidi="ar-YE"/>
              </w:rPr>
            </w:pPr>
            <w:r>
              <w:rPr>
                <w:rFonts w:ascii="Times New Roman" w:hAnsi="Times New Roman" w:cs="Times New Roman" w:hint="cs"/>
                <w:color w:val="1F497D"/>
                <w:sz w:val="24"/>
                <w:szCs w:val="24"/>
                <w:rtl/>
                <w:lang w:bidi="ar-YE"/>
              </w:rPr>
              <w:t xml:space="preserve">10 منظمات </w:t>
            </w:r>
            <w:r w:rsidR="00B104E9">
              <w:rPr>
                <w:rFonts w:ascii="Times New Roman" w:hAnsi="Times New Roman" w:cs="Times New Roman" w:hint="cs"/>
                <w:color w:val="1F497D"/>
                <w:sz w:val="24"/>
                <w:szCs w:val="24"/>
                <w:rtl/>
                <w:lang w:bidi="ar-YE"/>
              </w:rPr>
              <w:t>مجتمعية في المكلا.</w:t>
            </w:r>
          </w:p>
          <w:p w:rsidR="00B104E9" w:rsidRDefault="00B104E9" w:rsidP="00B104E9">
            <w:pPr>
              <w:tabs>
                <w:tab w:val="left" w:pos="-648"/>
              </w:tabs>
              <w:bidi/>
              <w:rPr>
                <w:rFonts w:ascii="Times New Roman" w:hAnsi="Times New Roman" w:cs="Times New Roman"/>
                <w:color w:val="1F497D"/>
                <w:sz w:val="24"/>
                <w:szCs w:val="24"/>
                <w:rtl/>
                <w:lang w:bidi="ar-YE"/>
              </w:rPr>
            </w:pPr>
          </w:p>
          <w:p w:rsidR="007E09DF" w:rsidRPr="007E09DF" w:rsidRDefault="00B104E9" w:rsidP="007E09DF">
            <w:pPr>
              <w:tabs>
                <w:tab w:val="left" w:pos="-648"/>
              </w:tabs>
              <w:bidi/>
              <w:rPr>
                <w:rFonts w:ascii="Calibri" w:eastAsia="Calibri" w:hAnsi="Calibri" w:cs="Arial"/>
                <w:sz w:val="24"/>
                <w:szCs w:val="24"/>
                <w:u w:val="single"/>
                <w:lang w:bidi="ar-YE"/>
              </w:rPr>
            </w:pPr>
            <w:r w:rsidRPr="00B104E9">
              <w:rPr>
                <w:rFonts w:ascii="Calibri" w:eastAsia="Calibri" w:hAnsi="Calibri" w:cs="Arial" w:hint="cs"/>
                <w:sz w:val="24"/>
                <w:szCs w:val="24"/>
                <w:u w:val="single"/>
                <w:rtl/>
                <w:lang w:bidi="ar-YE"/>
              </w:rPr>
              <w:t>المنجزات :</w:t>
            </w:r>
          </w:p>
          <w:p w:rsidR="00B104E9" w:rsidRDefault="00B104E9" w:rsidP="00B104E9">
            <w:pPr>
              <w:tabs>
                <w:tab w:val="left" w:pos="-648"/>
              </w:tabs>
              <w:bidi/>
              <w:rPr>
                <w:rFonts w:ascii="Times New Roman" w:hAnsi="Times New Roman" w:cs="Times New Roman"/>
                <w:color w:val="1F497D"/>
                <w:sz w:val="24"/>
                <w:szCs w:val="24"/>
                <w:rtl/>
                <w:lang w:bidi="ar-YE"/>
              </w:rPr>
            </w:pPr>
            <w:r>
              <w:rPr>
                <w:rFonts w:ascii="Times New Roman" w:hAnsi="Times New Roman" w:cs="Times New Roman" w:hint="cs"/>
                <w:color w:val="1F497D"/>
                <w:sz w:val="24"/>
                <w:szCs w:val="24"/>
                <w:rtl/>
                <w:lang w:bidi="ar-YE"/>
              </w:rPr>
              <w:t>20 من ممثلي</w:t>
            </w:r>
            <w:r w:rsidR="007E09DF">
              <w:rPr>
                <w:rFonts w:ascii="Times New Roman" w:hAnsi="Times New Roman" w:cs="Times New Roman"/>
                <w:color w:val="1F497D"/>
                <w:sz w:val="24"/>
                <w:szCs w:val="24"/>
                <w:lang w:bidi="ar-YE"/>
              </w:rPr>
              <w:t xml:space="preserve">/ </w:t>
            </w:r>
            <w:r w:rsidR="007E09DF">
              <w:rPr>
                <w:rFonts w:ascii="Times New Roman" w:hAnsi="Times New Roman" w:cs="Times New Roman" w:hint="cs"/>
                <w:color w:val="1F497D"/>
                <w:sz w:val="24"/>
                <w:szCs w:val="24"/>
                <w:rtl/>
                <w:lang w:bidi="ar-YE"/>
              </w:rPr>
              <w:t>ممثلات</w:t>
            </w:r>
            <w:r>
              <w:rPr>
                <w:rFonts w:ascii="Times New Roman" w:hAnsi="Times New Roman" w:cs="Times New Roman" w:hint="cs"/>
                <w:color w:val="1F497D"/>
                <w:sz w:val="24"/>
                <w:szCs w:val="24"/>
                <w:rtl/>
                <w:lang w:bidi="ar-YE"/>
              </w:rPr>
              <w:t xml:space="preserve"> منظمات مجتمعية في المكلا حضروا الورشة.</w:t>
            </w:r>
          </w:p>
          <w:p w:rsidR="00B104E9" w:rsidRDefault="00B104E9" w:rsidP="00B104E9">
            <w:pPr>
              <w:tabs>
                <w:tab w:val="left" w:pos="-648"/>
              </w:tabs>
              <w:bidi/>
              <w:rPr>
                <w:rFonts w:ascii="Times New Roman" w:hAnsi="Times New Roman" w:cs="Times New Roman"/>
                <w:color w:val="1F497D"/>
                <w:sz w:val="24"/>
                <w:szCs w:val="24"/>
                <w:rtl/>
                <w:lang w:bidi="ar-YE"/>
              </w:rPr>
            </w:pPr>
          </w:p>
          <w:p w:rsidR="00B104E9" w:rsidRDefault="00B104E9" w:rsidP="00B104E9">
            <w:pPr>
              <w:tabs>
                <w:tab w:val="left" w:pos="-648"/>
              </w:tabs>
              <w:bidi/>
              <w:rPr>
                <w:rFonts w:ascii="Times New Roman" w:hAnsi="Times New Roman" w:cs="Times New Roman"/>
                <w:color w:val="1F497D"/>
                <w:sz w:val="24"/>
                <w:szCs w:val="24"/>
                <w:rtl/>
                <w:lang w:bidi="ar-YE"/>
              </w:rPr>
            </w:pPr>
          </w:p>
          <w:p w:rsidR="0080313F" w:rsidRPr="0080313F" w:rsidRDefault="0080313F" w:rsidP="0080313F">
            <w:pPr>
              <w:tabs>
                <w:tab w:val="left" w:pos="-648"/>
              </w:tabs>
              <w:bidi/>
              <w:rPr>
                <w:rFonts w:ascii="Times New Roman" w:hAnsi="Times New Roman" w:cs="Times New Roman"/>
                <w:color w:val="1F497D"/>
                <w:sz w:val="24"/>
                <w:szCs w:val="24"/>
                <w:lang w:bidi="ar-YE"/>
              </w:rPr>
            </w:pPr>
          </w:p>
          <w:p w:rsidR="00067667" w:rsidRPr="00063ACA" w:rsidRDefault="00067667" w:rsidP="00067667">
            <w:pPr>
              <w:tabs>
                <w:tab w:val="left" w:pos="-648"/>
              </w:tabs>
              <w:bidi/>
              <w:rPr>
                <w:rFonts w:ascii="Calibri" w:eastAsia="Calibri" w:hAnsi="Calibri" w:cs="Arial"/>
                <w:sz w:val="24"/>
                <w:szCs w:val="24"/>
                <w:rtl/>
                <w:lang w:bidi="ar-YE"/>
              </w:rPr>
            </w:pPr>
          </w:p>
        </w:tc>
        <w:tc>
          <w:tcPr>
            <w:tcW w:w="1575" w:type="dxa"/>
            <w:shd w:val="clear" w:color="auto" w:fill="auto"/>
          </w:tcPr>
          <w:p w:rsidR="00067667" w:rsidRPr="00067667" w:rsidRDefault="0056645B" w:rsidP="00067667">
            <w:pPr>
              <w:tabs>
                <w:tab w:val="left" w:pos="-648"/>
              </w:tabs>
              <w:bidi/>
              <w:rPr>
                <w:rFonts w:ascii="Calibri" w:eastAsia="Calibri" w:hAnsi="Calibri" w:cs="Arial"/>
                <w:sz w:val="24"/>
                <w:szCs w:val="24"/>
                <w:rtl/>
                <w:lang w:bidi="ar-YE"/>
              </w:rPr>
            </w:pPr>
            <w:r>
              <w:rPr>
                <w:rFonts w:ascii="Calibri" w:eastAsia="Calibri" w:hAnsi="Calibri" w:cs="Arial" w:hint="cs"/>
                <w:sz w:val="24"/>
                <w:szCs w:val="24"/>
                <w:rtl/>
                <w:lang w:bidi="ar-YE"/>
              </w:rPr>
              <w:lastRenderedPageBreak/>
              <w:t>ذوي</w:t>
            </w:r>
            <w:r w:rsidR="007E09DF">
              <w:rPr>
                <w:rFonts w:ascii="Calibri" w:eastAsia="Calibri" w:hAnsi="Calibri" w:cs="Arial"/>
                <w:sz w:val="24"/>
                <w:szCs w:val="24"/>
                <w:lang w:bidi="ar-YE"/>
              </w:rPr>
              <w:t>/</w:t>
            </w:r>
            <w:r w:rsidR="007E09DF">
              <w:rPr>
                <w:rFonts w:ascii="Calibri" w:eastAsia="Calibri" w:hAnsi="Calibri" w:cs="Arial" w:hint="cs"/>
                <w:sz w:val="24"/>
                <w:szCs w:val="24"/>
                <w:rtl/>
                <w:lang w:bidi="ar-YE"/>
              </w:rPr>
              <w:t>ذوات</w:t>
            </w:r>
            <w:r>
              <w:rPr>
                <w:rFonts w:ascii="Calibri" w:eastAsia="Calibri" w:hAnsi="Calibri" w:cs="Arial" w:hint="cs"/>
                <w:sz w:val="24"/>
                <w:szCs w:val="24"/>
                <w:rtl/>
                <w:lang w:bidi="ar-YE"/>
              </w:rPr>
              <w:t xml:space="preserve"> الاحتياجات الخاصة </w:t>
            </w:r>
          </w:p>
        </w:tc>
      </w:tr>
      <w:tr w:rsidR="00067667" w:rsidRPr="00067667" w:rsidTr="007E09DF">
        <w:tc>
          <w:tcPr>
            <w:tcW w:w="3236" w:type="dxa"/>
            <w:shd w:val="clear" w:color="auto" w:fill="8EAADB" w:themeFill="accent1" w:themeFillTint="99"/>
          </w:tcPr>
          <w:p w:rsidR="00067667" w:rsidRPr="00067667" w:rsidRDefault="00067667" w:rsidP="00067667">
            <w:pPr>
              <w:numPr>
                <w:ilvl w:val="0"/>
                <w:numId w:val="2"/>
              </w:numPr>
              <w:tabs>
                <w:tab w:val="left" w:pos="-648"/>
              </w:tabs>
              <w:bidi/>
              <w:rPr>
                <w:rFonts w:ascii="Calibri" w:eastAsia="Calibri" w:hAnsi="Calibri" w:cs="Arial"/>
                <w:sz w:val="24"/>
                <w:szCs w:val="24"/>
                <w:rtl/>
                <w:lang w:bidi="ar-YE"/>
              </w:rPr>
            </w:pPr>
            <w:r w:rsidRPr="00067667">
              <w:rPr>
                <w:rFonts w:ascii="Calibri" w:eastAsia="Calibri" w:hAnsi="Calibri" w:cs="Arial" w:hint="cs"/>
                <w:sz w:val="24"/>
                <w:szCs w:val="24"/>
                <w:rtl/>
                <w:lang w:bidi="ar-YE"/>
              </w:rPr>
              <w:lastRenderedPageBreak/>
              <w:t xml:space="preserve">الاعلام والروابط لكل النشاطات </w:t>
            </w:r>
          </w:p>
        </w:tc>
        <w:tc>
          <w:tcPr>
            <w:tcW w:w="5143" w:type="dxa"/>
            <w:shd w:val="clear" w:color="auto" w:fill="auto"/>
          </w:tcPr>
          <w:p w:rsidR="00067667" w:rsidRPr="00067667" w:rsidRDefault="00067667" w:rsidP="00067667">
            <w:pPr>
              <w:tabs>
                <w:tab w:val="left" w:pos="-648"/>
              </w:tabs>
              <w:bidi/>
              <w:rPr>
                <w:rFonts w:ascii="Calibri" w:eastAsia="Calibri" w:hAnsi="Calibri" w:cs="Arial"/>
                <w:sz w:val="24"/>
                <w:szCs w:val="24"/>
                <w:rtl/>
                <w:lang w:bidi="ar-YE"/>
              </w:rPr>
            </w:pPr>
          </w:p>
          <w:p w:rsidR="0080313F" w:rsidRPr="007E09DF" w:rsidRDefault="0080313F" w:rsidP="0080313F">
            <w:pPr>
              <w:tabs>
                <w:tab w:val="left" w:pos="-648"/>
              </w:tabs>
              <w:bidi/>
              <w:rPr>
                <w:rFonts w:ascii="Times New Roman" w:hAnsi="Times New Roman" w:cs="Times New Roman"/>
                <w:color w:val="1F497D"/>
                <w:sz w:val="24"/>
                <w:szCs w:val="24"/>
                <w:lang w:bidi="ar-YE"/>
              </w:rPr>
            </w:pPr>
            <w:r w:rsidRPr="007E09DF">
              <w:rPr>
                <w:rFonts w:ascii="Times New Roman" w:hAnsi="Times New Roman" w:cs="Times New Roman" w:hint="cs"/>
                <w:color w:val="1F497D"/>
                <w:sz w:val="24"/>
                <w:szCs w:val="24"/>
                <w:rtl/>
                <w:lang w:bidi="ar-YE"/>
              </w:rPr>
              <w:t>صفحة المجلس الاسشاري الشبابي:</w:t>
            </w:r>
          </w:p>
          <w:p w:rsidR="0080313F" w:rsidRPr="007E09DF" w:rsidRDefault="0080313F" w:rsidP="0080313F">
            <w:pPr>
              <w:tabs>
                <w:tab w:val="left" w:pos="-648"/>
              </w:tabs>
              <w:bidi/>
              <w:rPr>
                <w:rFonts w:ascii="Times New Roman" w:hAnsi="Times New Roman" w:cs="Times New Roman"/>
                <w:color w:val="1F497D"/>
                <w:sz w:val="24"/>
                <w:szCs w:val="24"/>
                <w:lang w:bidi="ar-YE"/>
              </w:rPr>
            </w:pPr>
            <w:r w:rsidRPr="007E09DF">
              <w:rPr>
                <w:rFonts w:ascii="Times New Roman" w:hAnsi="Times New Roman" w:cs="Times New Roman"/>
                <w:color w:val="1F497D"/>
                <w:sz w:val="24"/>
                <w:szCs w:val="24"/>
                <w:lang w:bidi="ar-YE"/>
              </w:rPr>
              <w:t>https://www.facebook.com/Youth-Advisory-Council-102331064846134/?ref=page_internal</w:t>
            </w:r>
          </w:p>
          <w:p w:rsidR="00067667" w:rsidRPr="007E09DF" w:rsidRDefault="00067667" w:rsidP="00067667">
            <w:pPr>
              <w:tabs>
                <w:tab w:val="left" w:pos="-648"/>
              </w:tabs>
              <w:bidi/>
              <w:rPr>
                <w:rFonts w:ascii="Times New Roman" w:hAnsi="Times New Roman" w:cs="Times New Roman"/>
                <w:color w:val="1F497D"/>
                <w:sz w:val="24"/>
                <w:szCs w:val="24"/>
                <w:rtl/>
                <w:lang w:bidi="ar-YE"/>
              </w:rPr>
            </w:pPr>
          </w:p>
          <w:p w:rsidR="00067667" w:rsidRPr="00067667" w:rsidRDefault="00067667" w:rsidP="00067667">
            <w:pPr>
              <w:tabs>
                <w:tab w:val="left" w:pos="-648"/>
              </w:tabs>
              <w:bidi/>
              <w:rPr>
                <w:rFonts w:ascii="Calibri" w:eastAsia="Calibri" w:hAnsi="Calibri" w:cs="Arial"/>
                <w:sz w:val="24"/>
                <w:szCs w:val="24"/>
                <w:rtl/>
                <w:lang w:bidi="ar-YE"/>
              </w:rPr>
            </w:pPr>
          </w:p>
        </w:tc>
        <w:tc>
          <w:tcPr>
            <w:tcW w:w="2734" w:type="dxa"/>
            <w:shd w:val="clear" w:color="auto" w:fill="auto"/>
          </w:tcPr>
          <w:p w:rsidR="00067667" w:rsidRPr="00067667" w:rsidRDefault="00067667" w:rsidP="00067667">
            <w:pPr>
              <w:tabs>
                <w:tab w:val="left" w:pos="-648"/>
              </w:tabs>
              <w:bidi/>
              <w:rPr>
                <w:rFonts w:ascii="Calibri" w:eastAsia="Calibri" w:hAnsi="Calibri" w:cs="Arial"/>
                <w:sz w:val="24"/>
                <w:szCs w:val="24"/>
                <w:rtl/>
                <w:lang w:bidi="ar-YE"/>
              </w:rPr>
            </w:pPr>
          </w:p>
        </w:tc>
        <w:tc>
          <w:tcPr>
            <w:tcW w:w="1575" w:type="dxa"/>
            <w:shd w:val="clear" w:color="auto" w:fill="auto"/>
          </w:tcPr>
          <w:p w:rsidR="00067667" w:rsidRPr="00067667" w:rsidRDefault="00067667" w:rsidP="00067667">
            <w:pPr>
              <w:tabs>
                <w:tab w:val="left" w:pos="-648"/>
              </w:tabs>
              <w:bidi/>
              <w:rPr>
                <w:rFonts w:ascii="Calibri" w:eastAsia="Calibri" w:hAnsi="Calibri" w:cs="Arial"/>
                <w:sz w:val="24"/>
                <w:szCs w:val="24"/>
                <w:rtl/>
                <w:lang w:bidi="ar-YE"/>
              </w:rPr>
            </w:pPr>
          </w:p>
        </w:tc>
      </w:tr>
    </w:tbl>
    <w:p w:rsidR="00067667" w:rsidRPr="00067667" w:rsidRDefault="00067667" w:rsidP="00067667">
      <w:pPr>
        <w:tabs>
          <w:tab w:val="left" w:pos="-648"/>
        </w:tabs>
        <w:bidi/>
        <w:rPr>
          <w:rFonts w:ascii="Calibri" w:eastAsia="Calibri" w:hAnsi="Calibri" w:cs="Arial"/>
          <w:sz w:val="24"/>
          <w:szCs w:val="24"/>
          <w:rtl/>
          <w:lang w:bidi="ar-YE"/>
        </w:rPr>
      </w:pPr>
    </w:p>
    <w:p w:rsidR="00067667" w:rsidRDefault="00067667" w:rsidP="00067667">
      <w:pPr>
        <w:bidi/>
        <w:jc w:val="both"/>
        <w:rPr>
          <w:rFonts w:ascii="Calibri" w:eastAsia="Calibri" w:hAnsi="Calibri" w:cs="Arial"/>
          <w:sz w:val="28"/>
          <w:szCs w:val="28"/>
          <w:rtl/>
          <w:lang w:bidi="ar-YE"/>
        </w:rPr>
      </w:pPr>
    </w:p>
    <w:p w:rsidR="007E09DF" w:rsidRDefault="007E09DF" w:rsidP="007E09DF">
      <w:pPr>
        <w:bidi/>
        <w:jc w:val="both"/>
        <w:rPr>
          <w:rFonts w:ascii="Calibri" w:eastAsia="Calibri" w:hAnsi="Calibri" w:cs="Arial"/>
          <w:sz w:val="28"/>
          <w:szCs w:val="28"/>
          <w:rtl/>
          <w:lang w:bidi="ar-YE"/>
        </w:rPr>
      </w:pPr>
    </w:p>
    <w:p w:rsidR="007E09DF" w:rsidRDefault="007E09DF" w:rsidP="007E09DF">
      <w:pPr>
        <w:bidi/>
        <w:jc w:val="both"/>
        <w:rPr>
          <w:rFonts w:ascii="Calibri" w:eastAsia="Calibri" w:hAnsi="Calibri" w:cs="Arial"/>
          <w:sz w:val="28"/>
          <w:szCs w:val="28"/>
          <w:rtl/>
          <w:lang w:bidi="ar-YE"/>
        </w:rPr>
      </w:pPr>
    </w:p>
    <w:p w:rsidR="007E09DF" w:rsidRDefault="007E09DF" w:rsidP="007E09DF">
      <w:pPr>
        <w:bidi/>
        <w:jc w:val="both"/>
        <w:rPr>
          <w:rFonts w:ascii="Calibri" w:eastAsia="Calibri" w:hAnsi="Calibri" w:cs="Arial"/>
          <w:sz w:val="28"/>
          <w:szCs w:val="28"/>
          <w:rtl/>
          <w:lang w:bidi="ar-YE"/>
        </w:rPr>
      </w:pPr>
    </w:p>
    <w:p w:rsidR="00416F35" w:rsidRDefault="00416F35" w:rsidP="00416F35">
      <w:pPr>
        <w:pStyle w:val="ListParagraph"/>
        <w:numPr>
          <w:ilvl w:val="0"/>
          <w:numId w:val="1"/>
        </w:numPr>
        <w:bidi/>
        <w:jc w:val="both"/>
        <w:rPr>
          <w:rFonts w:ascii="Calibri" w:eastAsia="Calibri" w:hAnsi="Calibri" w:cs="Arial"/>
          <w:sz w:val="28"/>
          <w:szCs w:val="28"/>
          <w:lang w:bidi="ar-YE"/>
        </w:rPr>
      </w:pPr>
      <w:r>
        <w:rPr>
          <w:rFonts w:ascii="Calibri" w:eastAsia="Calibri" w:hAnsi="Calibri" w:cs="Arial" w:hint="cs"/>
          <w:sz w:val="28"/>
          <w:szCs w:val="28"/>
          <w:rtl/>
          <w:lang w:bidi="ar-YE"/>
        </w:rPr>
        <w:t xml:space="preserve">الإنجازات والمخرجات </w:t>
      </w:r>
      <w:r w:rsidR="00BB4B35">
        <w:rPr>
          <w:rFonts w:ascii="Calibri" w:eastAsia="Calibri" w:hAnsi="Calibri" w:cs="Arial"/>
          <w:sz w:val="28"/>
          <w:szCs w:val="28"/>
          <w:lang w:bidi="ar-YE"/>
        </w:rPr>
        <w:t>:</w:t>
      </w:r>
    </w:p>
    <w:p w:rsidR="007E09DF" w:rsidRPr="007E09DF" w:rsidRDefault="007E09DF" w:rsidP="007E09DF">
      <w:pPr>
        <w:pStyle w:val="ListParagraph"/>
        <w:numPr>
          <w:ilvl w:val="0"/>
          <w:numId w:val="1"/>
        </w:numPr>
        <w:tabs>
          <w:tab w:val="left" w:pos="-648"/>
        </w:tabs>
        <w:bidi/>
        <w:rPr>
          <w:rFonts w:ascii="Times New Roman" w:hAnsi="Times New Roman" w:cs="Times New Roman"/>
          <w:b/>
          <w:bCs/>
          <w:color w:val="1F497D"/>
          <w:sz w:val="24"/>
          <w:szCs w:val="24"/>
          <w:lang w:bidi="ar-YE"/>
        </w:rPr>
      </w:pPr>
      <w:r w:rsidRPr="007E09DF">
        <w:rPr>
          <w:rFonts w:ascii="Times New Roman" w:hAnsi="Times New Roman" w:cs="Times New Roman" w:hint="cs"/>
          <w:b/>
          <w:bCs/>
          <w:color w:val="1F497D"/>
          <w:sz w:val="24"/>
          <w:szCs w:val="24"/>
          <w:rtl/>
          <w:lang w:bidi="ar-YE"/>
        </w:rPr>
        <w:t>20 طالبة تم رفع وعيهن بالعنف القائم على النوع الاجتماعي.</w:t>
      </w:r>
    </w:p>
    <w:p w:rsidR="007E09DF" w:rsidRPr="007E09DF" w:rsidRDefault="007E09DF" w:rsidP="007E09DF">
      <w:pPr>
        <w:pStyle w:val="ListParagraph"/>
        <w:numPr>
          <w:ilvl w:val="0"/>
          <w:numId w:val="1"/>
        </w:numPr>
        <w:tabs>
          <w:tab w:val="left" w:pos="-648"/>
        </w:tabs>
        <w:bidi/>
        <w:rPr>
          <w:rFonts w:ascii="Times New Roman" w:hAnsi="Times New Roman" w:cs="Times New Roman"/>
          <w:b/>
          <w:bCs/>
          <w:color w:val="1F497D"/>
          <w:sz w:val="24"/>
          <w:szCs w:val="24"/>
          <w:lang w:bidi="ar-YE"/>
        </w:rPr>
      </w:pPr>
      <w:r w:rsidRPr="007E09DF">
        <w:rPr>
          <w:rFonts w:ascii="Times New Roman" w:hAnsi="Times New Roman" w:cs="Times New Roman" w:hint="cs"/>
          <w:b/>
          <w:bCs/>
          <w:color w:val="1F497D"/>
          <w:sz w:val="24"/>
          <w:szCs w:val="24"/>
          <w:rtl/>
          <w:lang w:bidi="ar-YE"/>
        </w:rPr>
        <w:t>20 طالبة حصلن على دعم النفسي.</w:t>
      </w:r>
    </w:p>
    <w:p w:rsidR="007E09DF" w:rsidRPr="007E09DF" w:rsidRDefault="007E09DF" w:rsidP="007E09DF">
      <w:pPr>
        <w:pStyle w:val="ListParagraph"/>
        <w:numPr>
          <w:ilvl w:val="0"/>
          <w:numId w:val="1"/>
        </w:numPr>
        <w:tabs>
          <w:tab w:val="left" w:pos="-648"/>
        </w:tabs>
        <w:bidi/>
        <w:rPr>
          <w:rFonts w:ascii="Times New Roman" w:hAnsi="Times New Roman" w:cs="Times New Roman"/>
          <w:b/>
          <w:bCs/>
          <w:color w:val="1F497D"/>
          <w:sz w:val="24"/>
          <w:szCs w:val="24"/>
          <w:lang w:bidi="ar-YE"/>
        </w:rPr>
      </w:pPr>
      <w:r w:rsidRPr="007E09DF">
        <w:rPr>
          <w:rFonts w:ascii="Times New Roman" w:hAnsi="Times New Roman" w:cs="Times New Roman" w:hint="cs"/>
          <w:b/>
          <w:bCs/>
          <w:color w:val="1F497D"/>
          <w:sz w:val="24"/>
          <w:szCs w:val="24"/>
          <w:rtl/>
          <w:lang w:bidi="ar-YE"/>
        </w:rPr>
        <w:t xml:space="preserve">55 طالبة و5 طلاب من ذوي </w:t>
      </w:r>
      <w:r w:rsidRPr="007E09DF">
        <w:rPr>
          <w:rFonts w:ascii="Times New Roman" w:hAnsi="Times New Roman" w:cs="Times New Roman"/>
          <w:b/>
          <w:bCs/>
          <w:color w:val="1F497D"/>
          <w:sz w:val="24"/>
          <w:szCs w:val="24"/>
          <w:lang w:bidi="ar-YE"/>
        </w:rPr>
        <w:t>/</w:t>
      </w:r>
      <w:r w:rsidRPr="007E09DF">
        <w:rPr>
          <w:rFonts w:ascii="Times New Roman" w:hAnsi="Times New Roman" w:cs="Times New Roman" w:hint="cs"/>
          <w:b/>
          <w:bCs/>
          <w:color w:val="1F497D"/>
          <w:sz w:val="24"/>
          <w:szCs w:val="24"/>
          <w:rtl/>
          <w:lang w:bidi="ar-YE"/>
        </w:rPr>
        <w:t xml:space="preserve"> ذوات الاحنياجات الخاصة</w:t>
      </w:r>
      <w:r w:rsidRPr="007E09DF">
        <w:rPr>
          <w:rFonts w:ascii="Times New Roman" w:hAnsi="Times New Roman" w:cs="Times New Roman"/>
          <w:b/>
          <w:bCs/>
          <w:color w:val="1F497D"/>
          <w:sz w:val="24"/>
          <w:szCs w:val="24"/>
          <w:lang w:bidi="ar-YE"/>
        </w:rPr>
        <w:t xml:space="preserve"> </w:t>
      </w:r>
      <w:r w:rsidRPr="007E09DF">
        <w:rPr>
          <w:rFonts w:ascii="Times New Roman" w:hAnsi="Times New Roman" w:cs="Times New Roman" w:hint="cs"/>
          <w:b/>
          <w:bCs/>
          <w:color w:val="1F497D"/>
          <w:sz w:val="24"/>
          <w:szCs w:val="24"/>
          <w:rtl/>
          <w:lang w:bidi="ar-YE"/>
        </w:rPr>
        <w:t xml:space="preserve"> حصلوا على هدايا وبالونات برتقالية.</w:t>
      </w:r>
    </w:p>
    <w:p w:rsidR="00BB4B35" w:rsidRPr="007E09DF" w:rsidRDefault="007E09DF" w:rsidP="007E09DF">
      <w:pPr>
        <w:pStyle w:val="ListParagraph"/>
        <w:numPr>
          <w:ilvl w:val="0"/>
          <w:numId w:val="1"/>
        </w:numPr>
        <w:bidi/>
        <w:jc w:val="both"/>
        <w:rPr>
          <w:rFonts w:ascii="Times New Roman" w:hAnsi="Times New Roman" w:cs="Times New Roman"/>
          <w:b/>
          <w:bCs/>
          <w:color w:val="1F497D"/>
          <w:sz w:val="24"/>
          <w:szCs w:val="24"/>
          <w:lang w:bidi="ar-YE"/>
        </w:rPr>
      </w:pPr>
      <w:r w:rsidRPr="007E09DF">
        <w:rPr>
          <w:rFonts w:ascii="Times New Roman" w:hAnsi="Times New Roman" w:cs="Times New Roman" w:hint="cs"/>
          <w:b/>
          <w:bCs/>
          <w:color w:val="1F497D"/>
          <w:sz w:val="24"/>
          <w:szCs w:val="24"/>
          <w:rtl/>
          <w:lang w:bidi="ar-YE"/>
        </w:rPr>
        <w:t xml:space="preserve">تم  اقامة ورشة توعوية ل10 منظمات مجتمعية في المكلا في العنف القائم على النوع الاجتماعي </w:t>
      </w:r>
      <w:r w:rsidRPr="007E09DF">
        <w:rPr>
          <w:rFonts w:ascii="Times New Roman" w:hAnsi="Times New Roman" w:cs="Times New Roman"/>
          <w:b/>
          <w:bCs/>
          <w:color w:val="1F497D"/>
          <w:sz w:val="24"/>
          <w:szCs w:val="24"/>
          <w:rtl/>
          <w:lang w:bidi="ar-YE"/>
        </w:rPr>
        <w:t>واثار أزمة كورونا على النوع الاجتماعي</w:t>
      </w:r>
    </w:p>
    <w:p w:rsidR="00EE61D6" w:rsidRPr="007E09DF" w:rsidRDefault="00EE61D6" w:rsidP="007E09DF">
      <w:pPr>
        <w:numPr>
          <w:ilvl w:val="0"/>
          <w:numId w:val="1"/>
        </w:numPr>
        <w:tabs>
          <w:tab w:val="left" w:pos="-648"/>
        </w:tabs>
        <w:bidi/>
        <w:rPr>
          <w:rFonts w:ascii="Arial" w:eastAsia="Calibri" w:hAnsi="Arial" w:cs="Arial"/>
          <w:b/>
          <w:bCs/>
          <w:sz w:val="28"/>
          <w:szCs w:val="28"/>
          <w:shd w:val="clear" w:color="auto" w:fill="FFFFFF"/>
          <w:lang w:bidi="ar-YE"/>
        </w:rPr>
      </w:pPr>
      <w:r w:rsidRPr="007E09DF">
        <w:rPr>
          <w:rFonts w:ascii="Arial" w:eastAsia="Calibri" w:hAnsi="Arial" w:cs="Arial" w:hint="cs"/>
          <w:b/>
          <w:bCs/>
          <w:sz w:val="28"/>
          <w:szCs w:val="28"/>
          <w:shd w:val="clear" w:color="auto" w:fill="FFFFFF"/>
          <w:rtl/>
          <w:lang w:bidi="ar-YE"/>
        </w:rPr>
        <w:t xml:space="preserve">التوصيات </w:t>
      </w:r>
      <w:r w:rsidR="00BB4B35" w:rsidRPr="007E09DF">
        <w:rPr>
          <w:rFonts w:ascii="Arial" w:eastAsia="Calibri" w:hAnsi="Arial" w:cs="Arial"/>
          <w:b/>
          <w:bCs/>
          <w:sz w:val="28"/>
          <w:szCs w:val="28"/>
          <w:shd w:val="clear" w:color="auto" w:fill="FFFFFF"/>
          <w:lang w:bidi="ar-YE"/>
        </w:rPr>
        <w:t>:</w:t>
      </w:r>
    </w:p>
    <w:p w:rsidR="00BB4B35" w:rsidRPr="00BB4B35" w:rsidRDefault="00BB4B35" w:rsidP="00BB4B35">
      <w:pPr>
        <w:pStyle w:val="ListParagraph"/>
        <w:rPr>
          <w:rFonts w:ascii="Times New Roman" w:hAnsi="Times New Roman" w:cs="Times New Roman"/>
          <w:b/>
          <w:bCs/>
          <w:color w:val="1F497D"/>
          <w:sz w:val="24"/>
          <w:szCs w:val="24"/>
          <w:rtl/>
          <w:lang w:bidi="ar-YE"/>
        </w:rPr>
      </w:pPr>
    </w:p>
    <w:p w:rsidR="00BB4B35" w:rsidRPr="00BB4B35" w:rsidRDefault="00BB4B35" w:rsidP="00BB4B35">
      <w:pPr>
        <w:pStyle w:val="ListParagraph"/>
        <w:numPr>
          <w:ilvl w:val="0"/>
          <w:numId w:val="1"/>
        </w:numPr>
        <w:bidi/>
        <w:jc w:val="both"/>
        <w:rPr>
          <w:rFonts w:ascii="Times New Roman" w:hAnsi="Times New Roman" w:cs="Times New Roman"/>
          <w:b/>
          <w:bCs/>
          <w:color w:val="1F497D"/>
          <w:sz w:val="24"/>
          <w:szCs w:val="24"/>
          <w:rtl/>
          <w:lang w:bidi="ar-YE"/>
        </w:rPr>
      </w:pPr>
      <w:r w:rsidRPr="00BB4B35">
        <w:rPr>
          <w:rFonts w:ascii="Times New Roman" w:hAnsi="Times New Roman" w:cs="Times New Roman" w:hint="cs"/>
          <w:b/>
          <w:bCs/>
          <w:color w:val="1F497D"/>
          <w:sz w:val="24"/>
          <w:szCs w:val="24"/>
          <w:rtl/>
          <w:lang w:bidi="ar-YE"/>
        </w:rPr>
        <w:t xml:space="preserve">استهداف ذوي الاحتياجات الخاصة بمزيد من الانشطة </w:t>
      </w:r>
      <w:r>
        <w:rPr>
          <w:rFonts w:ascii="Times New Roman" w:hAnsi="Times New Roman" w:cs="Times New Roman" w:hint="cs"/>
          <w:b/>
          <w:bCs/>
          <w:color w:val="1F497D"/>
          <w:sz w:val="24"/>
          <w:szCs w:val="24"/>
          <w:rtl/>
          <w:lang w:bidi="ar-YE"/>
        </w:rPr>
        <w:t>التي تلبي احتياجهم في هذة الجوانب وادماجهم في المجتمع.</w:t>
      </w:r>
    </w:p>
    <w:p w:rsidR="00067667" w:rsidRDefault="00067667" w:rsidP="00067667">
      <w:pPr>
        <w:numPr>
          <w:ilvl w:val="0"/>
          <w:numId w:val="1"/>
        </w:numPr>
        <w:tabs>
          <w:tab w:val="left" w:pos="-648"/>
        </w:tabs>
        <w:bidi/>
        <w:rPr>
          <w:rFonts w:ascii="Arial" w:eastAsia="Calibri" w:hAnsi="Arial" w:cs="Arial"/>
          <w:b/>
          <w:bCs/>
          <w:sz w:val="28"/>
          <w:szCs w:val="28"/>
          <w:shd w:val="clear" w:color="auto" w:fill="FFFFFF"/>
          <w:lang w:bidi="ar-YE"/>
        </w:rPr>
      </w:pPr>
      <w:r w:rsidRPr="00067667">
        <w:rPr>
          <w:rFonts w:ascii="Arial" w:eastAsia="Calibri" w:hAnsi="Arial" w:cs="Arial" w:hint="cs"/>
          <w:b/>
          <w:bCs/>
          <w:sz w:val="28"/>
          <w:szCs w:val="28"/>
          <w:shd w:val="clear" w:color="auto" w:fill="FFFFFF"/>
          <w:rtl/>
          <w:lang w:bidi="ar-YE"/>
        </w:rPr>
        <w:t>الدروس المستفادة</w:t>
      </w:r>
    </w:p>
    <w:p w:rsidR="00BB4B35" w:rsidRPr="00BB4B35" w:rsidRDefault="00BB4B35" w:rsidP="00BB4B35">
      <w:pPr>
        <w:numPr>
          <w:ilvl w:val="0"/>
          <w:numId w:val="1"/>
        </w:numPr>
        <w:tabs>
          <w:tab w:val="left" w:pos="-648"/>
        </w:tabs>
        <w:bidi/>
        <w:rPr>
          <w:rFonts w:ascii="Times New Roman" w:hAnsi="Times New Roman" w:cs="Times New Roman"/>
          <w:b/>
          <w:bCs/>
          <w:color w:val="1F497D"/>
          <w:sz w:val="24"/>
          <w:szCs w:val="24"/>
          <w:lang w:bidi="ar-YE"/>
        </w:rPr>
      </w:pPr>
      <w:r w:rsidRPr="00BB4B35">
        <w:rPr>
          <w:rFonts w:ascii="Times New Roman" w:hAnsi="Times New Roman" w:cs="Times New Roman" w:hint="cs"/>
          <w:b/>
          <w:bCs/>
          <w:color w:val="1F497D"/>
          <w:sz w:val="24"/>
          <w:szCs w:val="24"/>
          <w:rtl/>
          <w:lang w:bidi="ar-YE"/>
        </w:rPr>
        <w:t xml:space="preserve">اشراك الفريق الميداني الموجود في المحافظة يساعد على الوصول للفئة المحتاجة للانشطة. </w:t>
      </w:r>
    </w:p>
    <w:p w:rsidR="00067667" w:rsidRDefault="00067667" w:rsidP="00067667">
      <w:pPr>
        <w:numPr>
          <w:ilvl w:val="0"/>
          <w:numId w:val="1"/>
        </w:numPr>
        <w:tabs>
          <w:tab w:val="left" w:pos="-648"/>
        </w:tabs>
        <w:bidi/>
        <w:rPr>
          <w:rFonts w:ascii="Arial" w:eastAsia="Calibri" w:hAnsi="Arial" w:cs="Arial"/>
          <w:b/>
          <w:bCs/>
          <w:sz w:val="28"/>
          <w:szCs w:val="28"/>
          <w:shd w:val="clear" w:color="auto" w:fill="FFFFFF"/>
          <w:lang w:bidi="ar-YE"/>
        </w:rPr>
      </w:pPr>
      <w:r w:rsidRPr="00067667">
        <w:rPr>
          <w:rFonts w:ascii="Arial" w:eastAsia="Calibri" w:hAnsi="Arial" w:cs="Arial" w:hint="cs"/>
          <w:b/>
          <w:bCs/>
          <w:sz w:val="28"/>
          <w:szCs w:val="28"/>
          <w:shd w:val="clear" w:color="auto" w:fill="FFFFFF"/>
          <w:rtl/>
          <w:lang w:bidi="ar-YE"/>
        </w:rPr>
        <w:t>الايجابيات (العمل التنسيقي بين ممثلات مجموعة التسعة)</w:t>
      </w:r>
    </w:p>
    <w:p w:rsidR="00BB4B35" w:rsidRPr="00D80198" w:rsidRDefault="00BB4B35" w:rsidP="00BB4B35">
      <w:pPr>
        <w:numPr>
          <w:ilvl w:val="0"/>
          <w:numId w:val="1"/>
        </w:numPr>
        <w:tabs>
          <w:tab w:val="left" w:pos="-648"/>
        </w:tabs>
        <w:bidi/>
        <w:rPr>
          <w:rFonts w:ascii="Times New Roman" w:hAnsi="Times New Roman" w:cs="Times New Roman"/>
          <w:b/>
          <w:bCs/>
          <w:color w:val="1F497D"/>
          <w:sz w:val="24"/>
          <w:szCs w:val="24"/>
          <w:lang w:bidi="ar-YE"/>
        </w:rPr>
      </w:pPr>
      <w:r w:rsidRPr="00D80198">
        <w:rPr>
          <w:rFonts w:ascii="Times New Roman" w:hAnsi="Times New Roman" w:cs="Times New Roman"/>
          <w:b/>
          <w:bCs/>
          <w:color w:val="1F497D"/>
          <w:sz w:val="24"/>
          <w:szCs w:val="24"/>
          <w:rtl/>
          <w:lang w:bidi="ar-YE"/>
        </w:rPr>
        <w:t>العمل المشترك بين جميع المكونات لتحقيق رسالة واحدة وفي آن واحد.</w:t>
      </w:r>
    </w:p>
    <w:p w:rsidR="00BB4B35" w:rsidRPr="00BB4B35" w:rsidRDefault="00BB4B35" w:rsidP="00BB4B35">
      <w:pPr>
        <w:numPr>
          <w:ilvl w:val="0"/>
          <w:numId w:val="1"/>
        </w:numPr>
        <w:tabs>
          <w:tab w:val="left" w:pos="-648"/>
        </w:tabs>
        <w:bidi/>
        <w:rPr>
          <w:rFonts w:ascii="Times New Roman" w:hAnsi="Times New Roman" w:cs="Times New Roman"/>
          <w:b/>
          <w:bCs/>
          <w:color w:val="1F497D"/>
          <w:sz w:val="24"/>
          <w:szCs w:val="24"/>
          <w:lang w:bidi="ar-YE"/>
        </w:rPr>
      </w:pPr>
      <w:r w:rsidRPr="00D80198">
        <w:rPr>
          <w:rFonts w:ascii="Times New Roman" w:hAnsi="Times New Roman" w:cs="Times New Roman" w:hint="cs"/>
          <w:b/>
          <w:bCs/>
          <w:color w:val="1F497D"/>
          <w:sz w:val="24"/>
          <w:szCs w:val="24"/>
          <w:rtl/>
          <w:lang w:bidi="ar-YE"/>
        </w:rPr>
        <w:t>الزخم الاعلامي اثناء تنفيذ الحملة الذي اثر ايجابا بشكل كبير على كل الانشطة.</w:t>
      </w:r>
    </w:p>
    <w:p w:rsidR="00067667" w:rsidRDefault="00067667" w:rsidP="00067667">
      <w:pPr>
        <w:numPr>
          <w:ilvl w:val="0"/>
          <w:numId w:val="1"/>
        </w:numPr>
        <w:tabs>
          <w:tab w:val="left" w:pos="-648"/>
        </w:tabs>
        <w:bidi/>
        <w:rPr>
          <w:rFonts w:ascii="Arial" w:eastAsia="Calibri" w:hAnsi="Arial" w:cs="Arial"/>
          <w:b/>
          <w:bCs/>
          <w:sz w:val="28"/>
          <w:szCs w:val="28"/>
          <w:shd w:val="clear" w:color="auto" w:fill="FFFFFF"/>
          <w:lang w:bidi="ar-YE"/>
        </w:rPr>
      </w:pPr>
      <w:r w:rsidRPr="00067667">
        <w:rPr>
          <w:rFonts w:ascii="Arial" w:eastAsia="Calibri" w:hAnsi="Arial" w:cs="Arial" w:hint="cs"/>
          <w:b/>
          <w:bCs/>
          <w:sz w:val="28"/>
          <w:szCs w:val="28"/>
          <w:shd w:val="clear" w:color="auto" w:fill="FFFFFF"/>
          <w:rtl/>
          <w:lang w:bidi="ar-YE"/>
        </w:rPr>
        <w:t xml:space="preserve">قصص نجاح </w:t>
      </w:r>
    </w:p>
    <w:p w:rsidR="00BB4B35" w:rsidRDefault="00357903" w:rsidP="00BB4B35">
      <w:pPr>
        <w:tabs>
          <w:tab w:val="left" w:pos="-648"/>
        </w:tabs>
        <w:bidi/>
        <w:ind w:left="720"/>
        <w:rPr>
          <w:rFonts w:ascii="Times New Roman" w:hAnsi="Times New Roman" w:cs="Times New Roman"/>
          <w:b/>
          <w:bCs/>
          <w:color w:val="1F497D"/>
          <w:sz w:val="24"/>
          <w:szCs w:val="24"/>
          <w:rtl/>
          <w:lang w:bidi="ar-YE"/>
        </w:rPr>
      </w:pPr>
      <w:r>
        <w:rPr>
          <w:rFonts w:ascii="Times New Roman" w:hAnsi="Times New Roman" w:cs="Times New Roman" w:hint="cs"/>
          <w:b/>
          <w:bCs/>
          <w:color w:val="1F497D"/>
          <w:sz w:val="24"/>
          <w:szCs w:val="24"/>
          <w:rtl/>
          <w:lang w:bidi="ar-YE"/>
        </w:rPr>
        <w:t xml:space="preserve">- </w:t>
      </w:r>
      <w:r w:rsidR="00BB4B35" w:rsidRPr="00BB4B35">
        <w:rPr>
          <w:rFonts w:ascii="Times New Roman" w:hAnsi="Times New Roman" w:cs="Times New Roman" w:hint="cs"/>
          <w:b/>
          <w:bCs/>
          <w:color w:val="1F497D"/>
          <w:sz w:val="24"/>
          <w:szCs w:val="24"/>
          <w:rtl/>
          <w:lang w:bidi="ar-YE"/>
        </w:rPr>
        <w:t>استيعاب</w:t>
      </w:r>
      <w:r w:rsidR="001732D0">
        <w:rPr>
          <w:rFonts w:ascii="Times New Roman" w:hAnsi="Times New Roman" w:cs="Times New Roman"/>
          <w:b/>
          <w:bCs/>
          <w:color w:val="1F497D"/>
          <w:sz w:val="24"/>
          <w:szCs w:val="24"/>
          <w:lang w:bidi="ar-YE"/>
        </w:rPr>
        <w:t xml:space="preserve"> </w:t>
      </w:r>
      <w:r w:rsidR="001732D0">
        <w:rPr>
          <w:rFonts w:ascii="Times New Roman" w:hAnsi="Times New Roman" w:cs="Times New Roman" w:hint="cs"/>
          <w:b/>
          <w:bCs/>
          <w:color w:val="1F497D"/>
          <w:sz w:val="24"/>
          <w:szCs w:val="24"/>
          <w:rtl/>
          <w:lang w:bidi="ar-YE"/>
        </w:rPr>
        <w:t xml:space="preserve">ذوي </w:t>
      </w:r>
      <w:r w:rsidR="001732D0">
        <w:rPr>
          <w:rFonts w:ascii="Times New Roman" w:hAnsi="Times New Roman" w:cs="Times New Roman"/>
          <w:b/>
          <w:bCs/>
          <w:color w:val="1F497D"/>
          <w:sz w:val="24"/>
          <w:szCs w:val="24"/>
          <w:lang w:bidi="ar-YE"/>
        </w:rPr>
        <w:t>/</w:t>
      </w:r>
      <w:r w:rsidR="00BB4B35" w:rsidRPr="00BB4B35">
        <w:rPr>
          <w:rFonts w:ascii="Times New Roman" w:hAnsi="Times New Roman" w:cs="Times New Roman" w:hint="cs"/>
          <w:b/>
          <w:bCs/>
          <w:color w:val="1F497D"/>
          <w:sz w:val="24"/>
          <w:szCs w:val="24"/>
          <w:rtl/>
          <w:lang w:bidi="ar-YE"/>
        </w:rPr>
        <w:t xml:space="preserve"> ذوات الاحتياجات الخاصة لمفهوم العنف وبعدها جلسة </w:t>
      </w:r>
      <w:r w:rsidR="00BB4B35">
        <w:rPr>
          <w:rFonts w:ascii="Times New Roman" w:hAnsi="Times New Roman" w:cs="Times New Roman" w:hint="cs"/>
          <w:b/>
          <w:bCs/>
          <w:color w:val="1F497D"/>
          <w:sz w:val="24"/>
          <w:szCs w:val="24"/>
          <w:rtl/>
          <w:lang w:bidi="ar-YE"/>
        </w:rPr>
        <w:t>التفريغ</w:t>
      </w:r>
      <w:r w:rsidR="00BB4B35" w:rsidRPr="00BB4B35">
        <w:rPr>
          <w:rFonts w:ascii="Times New Roman" w:hAnsi="Times New Roman" w:cs="Times New Roman" w:hint="cs"/>
          <w:b/>
          <w:bCs/>
          <w:color w:val="1F497D"/>
          <w:sz w:val="24"/>
          <w:szCs w:val="24"/>
          <w:rtl/>
          <w:lang w:bidi="ar-YE"/>
        </w:rPr>
        <w:t xml:space="preserve"> النفسي والتي تم خلالها </w:t>
      </w:r>
      <w:r w:rsidR="00BB4B35">
        <w:rPr>
          <w:rFonts w:ascii="Times New Roman" w:hAnsi="Times New Roman" w:cs="Times New Roman" w:hint="cs"/>
          <w:b/>
          <w:bCs/>
          <w:color w:val="1F497D"/>
          <w:sz w:val="24"/>
          <w:szCs w:val="24"/>
          <w:rtl/>
          <w:lang w:bidi="ar-YE"/>
        </w:rPr>
        <w:t xml:space="preserve">التحدث عن العنف اللي حصل لهن وتقديم الدعم النفسي من قبل اخصائية واللي فنح مداركهن لكيفية مواجهته. </w:t>
      </w:r>
    </w:p>
    <w:p w:rsidR="00357903" w:rsidRPr="00BB4B35" w:rsidRDefault="00357903" w:rsidP="007A1DBD">
      <w:pPr>
        <w:tabs>
          <w:tab w:val="left" w:pos="-648"/>
        </w:tabs>
        <w:bidi/>
        <w:ind w:left="720"/>
        <w:rPr>
          <w:rFonts w:ascii="Times New Roman" w:hAnsi="Times New Roman" w:cs="Times New Roman"/>
          <w:b/>
          <w:bCs/>
          <w:color w:val="1F497D"/>
          <w:sz w:val="24"/>
          <w:szCs w:val="24"/>
          <w:rtl/>
          <w:lang w:bidi="ar-YE"/>
        </w:rPr>
      </w:pPr>
      <w:r>
        <w:rPr>
          <w:rFonts w:ascii="Times New Roman" w:hAnsi="Times New Roman" w:cs="Times New Roman" w:hint="cs"/>
          <w:b/>
          <w:bCs/>
          <w:color w:val="1F497D"/>
          <w:sz w:val="24"/>
          <w:szCs w:val="24"/>
          <w:rtl/>
          <w:lang w:bidi="ar-YE"/>
        </w:rPr>
        <w:t xml:space="preserve">- </w:t>
      </w:r>
      <w:r w:rsidR="007A1DBD">
        <w:rPr>
          <w:rFonts w:ascii="Times New Roman" w:hAnsi="Times New Roman" w:cs="Times New Roman" w:hint="cs"/>
          <w:b/>
          <w:bCs/>
          <w:color w:val="1F497D"/>
          <w:sz w:val="24"/>
          <w:szCs w:val="24"/>
          <w:rtl/>
          <w:lang w:bidi="ar-YE"/>
        </w:rPr>
        <w:t>20 من ممثلي</w:t>
      </w:r>
      <w:r w:rsidR="007A1DBD" w:rsidRPr="0080313F">
        <w:rPr>
          <w:rFonts w:ascii="Times New Roman" w:hAnsi="Times New Roman" w:cs="Times New Roman" w:hint="cs"/>
          <w:b/>
          <w:bCs/>
          <w:color w:val="1F497D"/>
          <w:sz w:val="24"/>
          <w:szCs w:val="24"/>
          <w:rtl/>
          <w:lang w:bidi="ar-YE"/>
        </w:rPr>
        <w:t xml:space="preserve"> منظمات مجتمع مدني عاملة في المكلا</w:t>
      </w:r>
      <w:r w:rsidR="007A1DBD">
        <w:rPr>
          <w:rFonts w:ascii="Times New Roman" w:hAnsi="Times New Roman" w:cs="Times New Roman" w:hint="cs"/>
          <w:b/>
          <w:bCs/>
          <w:color w:val="1F497D"/>
          <w:sz w:val="24"/>
          <w:szCs w:val="24"/>
          <w:rtl/>
          <w:lang w:bidi="ar-YE"/>
        </w:rPr>
        <w:t xml:space="preserve"> تم رفع وعيهم بالعنف القائم على النوع الاجتماعي.</w:t>
      </w:r>
    </w:p>
    <w:p w:rsidR="00067667" w:rsidRDefault="00067667" w:rsidP="00EE61D6">
      <w:pPr>
        <w:numPr>
          <w:ilvl w:val="0"/>
          <w:numId w:val="1"/>
        </w:numPr>
        <w:tabs>
          <w:tab w:val="left" w:pos="-648"/>
        </w:tabs>
        <w:bidi/>
        <w:rPr>
          <w:rFonts w:ascii="Arial" w:eastAsia="Calibri" w:hAnsi="Arial" w:cs="Arial"/>
          <w:b/>
          <w:bCs/>
          <w:sz w:val="28"/>
          <w:szCs w:val="28"/>
          <w:shd w:val="clear" w:color="auto" w:fill="FFFFFF"/>
          <w:lang w:bidi="ar-YE"/>
        </w:rPr>
      </w:pPr>
      <w:r w:rsidRPr="00067667">
        <w:rPr>
          <w:rFonts w:ascii="Arial" w:eastAsia="Calibri" w:hAnsi="Arial" w:cs="Arial" w:hint="cs"/>
          <w:b/>
          <w:bCs/>
          <w:sz w:val="28"/>
          <w:szCs w:val="28"/>
          <w:shd w:val="clear" w:color="auto" w:fill="FFFFFF"/>
          <w:rtl/>
          <w:lang w:bidi="ar-YE"/>
        </w:rPr>
        <w:t>العدد الإجمالي للمشاركين في الاجتماعات</w:t>
      </w:r>
      <w:r w:rsidR="0080313F">
        <w:rPr>
          <w:rFonts w:ascii="Arial" w:eastAsia="Calibri" w:hAnsi="Arial" w:cs="Arial" w:hint="cs"/>
          <w:b/>
          <w:bCs/>
          <w:sz w:val="28"/>
          <w:szCs w:val="28"/>
          <w:shd w:val="clear" w:color="auto" w:fill="FFFFFF"/>
          <w:rtl/>
          <w:lang w:bidi="ar-YE"/>
        </w:rPr>
        <w:t>:</w:t>
      </w:r>
    </w:p>
    <w:p w:rsidR="0080313F" w:rsidRPr="0080313F" w:rsidRDefault="0080313F" w:rsidP="0080313F">
      <w:pPr>
        <w:tabs>
          <w:tab w:val="left" w:pos="-648"/>
        </w:tabs>
        <w:bidi/>
        <w:ind w:left="720"/>
        <w:rPr>
          <w:rFonts w:ascii="Times New Roman" w:hAnsi="Times New Roman" w:cs="Times New Roman"/>
          <w:b/>
          <w:bCs/>
          <w:color w:val="1F497D"/>
          <w:sz w:val="24"/>
          <w:szCs w:val="24"/>
          <w:rtl/>
          <w:lang w:bidi="ar-YE"/>
        </w:rPr>
      </w:pPr>
      <w:r w:rsidRPr="0080313F">
        <w:rPr>
          <w:rFonts w:ascii="Times New Roman" w:hAnsi="Times New Roman" w:cs="Times New Roman" w:hint="cs"/>
          <w:b/>
          <w:bCs/>
          <w:color w:val="1F497D"/>
          <w:sz w:val="24"/>
          <w:szCs w:val="24"/>
          <w:rtl/>
          <w:lang w:bidi="ar-YE"/>
        </w:rPr>
        <w:t>75 طالب وطالبة من ذوي الاحتياجات الخاصة.</w:t>
      </w:r>
    </w:p>
    <w:p w:rsidR="0080313F" w:rsidRPr="0080313F" w:rsidRDefault="0080313F" w:rsidP="007A1DBD">
      <w:pPr>
        <w:tabs>
          <w:tab w:val="left" w:pos="-648"/>
        </w:tabs>
        <w:bidi/>
        <w:ind w:left="720"/>
        <w:rPr>
          <w:rFonts w:ascii="Times New Roman" w:hAnsi="Times New Roman" w:cs="Times New Roman"/>
          <w:b/>
          <w:bCs/>
          <w:color w:val="1F497D"/>
          <w:sz w:val="24"/>
          <w:szCs w:val="24"/>
          <w:lang w:bidi="ar-YE"/>
        </w:rPr>
      </w:pPr>
      <w:r w:rsidRPr="0080313F">
        <w:rPr>
          <w:rFonts w:ascii="Times New Roman" w:hAnsi="Times New Roman" w:cs="Times New Roman" w:hint="cs"/>
          <w:b/>
          <w:bCs/>
          <w:color w:val="1F497D"/>
          <w:sz w:val="24"/>
          <w:szCs w:val="24"/>
          <w:rtl/>
          <w:lang w:bidi="ar-YE"/>
        </w:rPr>
        <w:t xml:space="preserve">20 </w:t>
      </w:r>
      <w:r w:rsidR="007A1DBD">
        <w:rPr>
          <w:rFonts w:ascii="Times New Roman" w:hAnsi="Times New Roman" w:cs="Times New Roman" w:hint="cs"/>
          <w:b/>
          <w:bCs/>
          <w:color w:val="1F497D"/>
          <w:sz w:val="24"/>
          <w:szCs w:val="24"/>
          <w:rtl/>
          <w:lang w:bidi="ar-YE"/>
        </w:rPr>
        <w:t>من ممثلي</w:t>
      </w:r>
      <w:r w:rsidR="001732D0">
        <w:rPr>
          <w:rFonts w:ascii="Times New Roman" w:hAnsi="Times New Roman" w:cs="Times New Roman"/>
          <w:b/>
          <w:bCs/>
          <w:color w:val="1F497D"/>
          <w:sz w:val="24"/>
          <w:szCs w:val="24"/>
          <w:lang w:bidi="ar-YE"/>
        </w:rPr>
        <w:t xml:space="preserve">/ </w:t>
      </w:r>
      <w:r w:rsidR="001732D0">
        <w:rPr>
          <w:rFonts w:ascii="Times New Roman" w:hAnsi="Times New Roman" w:cs="Times New Roman" w:hint="cs"/>
          <w:b/>
          <w:bCs/>
          <w:color w:val="1F497D"/>
          <w:sz w:val="24"/>
          <w:szCs w:val="24"/>
          <w:rtl/>
          <w:lang w:bidi="ar-YE"/>
        </w:rPr>
        <w:t>ممثلات</w:t>
      </w:r>
      <w:r w:rsidRPr="0080313F">
        <w:rPr>
          <w:rFonts w:ascii="Times New Roman" w:hAnsi="Times New Roman" w:cs="Times New Roman" w:hint="cs"/>
          <w:b/>
          <w:bCs/>
          <w:color w:val="1F497D"/>
          <w:sz w:val="24"/>
          <w:szCs w:val="24"/>
          <w:rtl/>
          <w:lang w:bidi="ar-YE"/>
        </w:rPr>
        <w:t xml:space="preserve"> منظمات مجتمع مدني عاملة في المكلا.</w:t>
      </w:r>
    </w:p>
    <w:p w:rsidR="00067667" w:rsidRPr="00067667" w:rsidRDefault="00067667" w:rsidP="00067667">
      <w:pPr>
        <w:tabs>
          <w:tab w:val="left" w:pos="-648"/>
        </w:tabs>
        <w:bidi/>
        <w:rPr>
          <w:rFonts w:ascii="Arial" w:eastAsia="Calibri" w:hAnsi="Arial" w:cs="Arial"/>
          <w:b/>
          <w:bCs/>
          <w:sz w:val="28"/>
          <w:szCs w:val="28"/>
          <w:shd w:val="clear" w:color="auto" w:fill="FFFFFF"/>
          <w:rtl/>
          <w:lang w:bidi="ar-YE"/>
        </w:rPr>
      </w:pPr>
    </w:p>
    <w:p w:rsidR="00067667" w:rsidRPr="00067667" w:rsidRDefault="00067667" w:rsidP="00067667">
      <w:pPr>
        <w:tabs>
          <w:tab w:val="left" w:pos="-648"/>
        </w:tabs>
        <w:bidi/>
        <w:rPr>
          <w:rFonts w:ascii="Arial" w:eastAsia="Calibri" w:hAnsi="Arial" w:cs="Arial"/>
          <w:b/>
          <w:bCs/>
          <w:sz w:val="28"/>
          <w:szCs w:val="28"/>
          <w:shd w:val="clear" w:color="auto" w:fill="FFFFFF"/>
          <w:lang w:bidi="ar-YE"/>
        </w:rPr>
      </w:pPr>
      <w:r w:rsidRPr="00067667">
        <w:rPr>
          <w:rFonts w:ascii="Arial" w:eastAsia="Calibri" w:hAnsi="Arial" w:cs="Arial" w:hint="cs"/>
          <w:b/>
          <w:bCs/>
          <w:sz w:val="28"/>
          <w:szCs w:val="28"/>
          <w:shd w:val="clear" w:color="auto" w:fill="FFFFFF"/>
          <w:rtl/>
          <w:lang w:bidi="ar-YE"/>
        </w:rPr>
        <w:t>ارفاق جميع الوثائق والبوسترات وروابط الافلام وغيرها</w:t>
      </w:r>
    </w:p>
    <w:p w:rsidR="00BB4B35" w:rsidRDefault="00BB4B35" w:rsidP="00BB4B35">
      <w:pPr>
        <w:tabs>
          <w:tab w:val="left" w:pos="-648"/>
        </w:tabs>
        <w:bidi/>
        <w:rPr>
          <w:rFonts w:ascii="Arial" w:hAnsi="Arial"/>
          <w:b/>
          <w:bCs/>
          <w:sz w:val="28"/>
          <w:szCs w:val="28"/>
          <w:shd w:val="clear" w:color="auto" w:fill="FFFFFF"/>
          <w:lang w:bidi="ar-YE"/>
        </w:rPr>
      </w:pPr>
      <w:r>
        <w:rPr>
          <w:rFonts w:ascii="Arial" w:hAnsi="Arial" w:hint="cs"/>
          <w:b/>
          <w:bCs/>
          <w:sz w:val="28"/>
          <w:szCs w:val="28"/>
          <w:shd w:val="clear" w:color="auto" w:fill="FFFFFF"/>
          <w:rtl/>
          <w:lang w:bidi="ar-YE"/>
        </w:rPr>
        <w:t>صفحة المجلس الاسشاري الشبابي:</w:t>
      </w:r>
    </w:p>
    <w:p w:rsidR="00BB4B35" w:rsidRPr="00FD0676" w:rsidRDefault="00BB4B35" w:rsidP="00BB4B35">
      <w:pPr>
        <w:tabs>
          <w:tab w:val="left" w:pos="-648"/>
        </w:tabs>
        <w:bidi/>
        <w:rPr>
          <w:rFonts w:ascii="Arial" w:hAnsi="Arial"/>
          <w:b/>
          <w:bCs/>
          <w:sz w:val="28"/>
          <w:szCs w:val="28"/>
          <w:shd w:val="clear" w:color="auto" w:fill="FFFFFF"/>
          <w:lang w:bidi="ar-YE"/>
        </w:rPr>
      </w:pPr>
      <w:r w:rsidRPr="000E1CA2">
        <w:rPr>
          <w:rFonts w:ascii="Arial" w:hAnsi="Arial"/>
          <w:b/>
          <w:bCs/>
          <w:sz w:val="28"/>
          <w:szCs w:val="28"/>
          <w:shd w:val="clear" w:color="auto" w:fill="FFFFFF"/>
          <w:lang w:bidi="ar-YE"/>
        </w:rPr>
        <w:t>https://www.facebook.com/Youth-Advisory-Council-102331064846134/?ref=page_internal</w:t>
      </w:r>
    </w:p>
    <w:p w:rsidR="00475B3E" w:rsidRDefault="00475B3E"/>
    <w:sectPr w:rsidR="00475B3E" w:rsidSect="00703BDB">
      <w:headerReference w:type="default" r:id="rId12"/>
      <w:footerReference w:type="default" r:id="rId13"/>
      <w:pgSz w:w="15840" w:h="12240" w:orient="landscape"/>
      <w:pgMar w:top="1440" w:right="567" w:bottom="1440" w:left="28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243" w:rsidRDefault="00403243">
      <w:pPr>
        <w:spacing w:after="0" w:line="240" w:lineRule="auto"/>
      </w:pPr>
      <w:r>
        <w:separator/>
      </w:r>
    </w:p>
  </w:endnote>
  <w:endnote w:type="continuationSeparator" w:id="0">
    <w:p w:rsidR="00403243" w:rsidRDefault="0040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BDB" w:rsidRDefault="00703BDB">
    <w:pPr>
      <w:pStyle w:val="Footer"/>
      <w:jc w:val="center"/>
    </w:pPr>
    <w:r>
      <w:fldChar w:fldCharType="begin"/>
    </w:r>
    <w:r>
      <w:instrText>PAGE   \* MERGEFORMAT</w:instrText>
    </w:r>
    <w:r>
      <w:fldChar w:fldCharType="separate"/>
    </w:r>
    <w:r w:rsidR="000E6CA7" w:rsidRPr="000E6CA7">
      <w:rPr>
        <w:rFonts w:cs="Calibri"/>
        <w:noProof/>
        <w:lang w:val="ar-SA"/>
      </w:rPr>
      <w:t>1</w:t>
    </w:r>
    <w:r>
      <w:fldChar w:fldCharType="end"/>
    </w:r>
  </w:p>
  <w:p w:rsidR="00703BDB" w:rsidRDefault="00703B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243" w:rsidRDefault="00403243">
      <w:pPr>
        <w:spacing w:after="0" w:line="240" w:lineRule="auto"/>
      </w:pPr>
      <w:r>
        <w:separator/>
      </w:r>
    </w:p>
  </w:footnote>
  <w:footnote w:type="continuationSeparator" w:id="0">
    <w:p w:rsidR="00403243" w:rsidRDefault="00403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45B" w:rsidRDefault="0056645B">
    <w:pPr>
      <w:pStyle w:val="Header"/>
    </w:pPr>
    <w:r>
      <w:rPr>
        <w:noProof/>
      </w:rPr>
      <w:drawing>
        <wp:anchor distT="0" distB="0" distL="114300" distR="114300" simplePos="0" relativeHeight="251661312" behindDoc="1" locked="0" layoutInCell="1" allowOverlap="1" wp14:editId="6F437CC0">
          <wp:simplePos x="0" y="0"/>
          <wp:positionH relativeFrom="column">
            <wp:posOffset>8251825</wp:posOffset>
          </wp:positionH>
          <wp:positionV relativeFrom="paragraph">
            <wp:posOffset>298450</wp:posOffset>
          </wp:positionV>
          <wp:extent cx="1506220" cy="10909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220"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editId="5010D8BE">
          <wp:simplePos x="0" y="0"/>
          <wp:positionH relativeFrom="page">
            <wp:posOffset>4236085</wp:posOffset>
          </wp:positionH>
          <wp:positionV relativeFrom="paragraph">
            <wp:posOffset>-348615</wp:posOffset>
          </wp:positionV>
          <wp:extent cx="1270000" cy="1461770"/>
          <wp:effectExtent l="0" t="0" r="635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0" cy="1461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editId="0E5F7A56">
          <wp:simplePos x="0" y="0"/>
          <wp:positionH relativeFrom="margin">
            <wp:posOffset>-1534160</wp:posOffset>
          </wp:positionH>
          <wp:positionV relativeFrom="paragraph">
            <wp:posOffset>-276225</wp:posOffset>
          </wp:positionV>
          <wp:extent cx="892810" cy="1007745"/>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281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editId="69D5F47A">
          <wp:simplePos x="0" y="0"/>
          <wp:positionH relativeFrom="column">
            <wp:posOffset>8251825</wp:posOffset>
          </wp:positionH>
          <wp:positionV relativeFrom="paragraph">
            <wp:posOffset>298450</wp:posOffset>
          </wp:positionV>
          <wp:extent cx="1506220" cy="10909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22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16C32"/>
    <w:multiLevelType w:val="hybridMultilevel"/>
    <w:tmpl w:val="FA08D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6321F"/>
    <w:multiLevelType w:val="hybridMultilevel"/>
    <w:tmpl w:val="057CCB30"/>
    <w:lvl w:ilvl="0" w:tplc="F3E8CB0C">
      <w:start w:val="15"/>
      <w:numFmt w:val="bullet"/>
      <w:lvlText w:val="-"/>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27E22"/>
    <w:multiLevelType w:val="hybridMultilevel"/>
    <w:tmpl w:val="D8B88DFE"/>
    <w:lvl w:ilvl="0" w:tplc="048E0DD4">
      <w:start w:val="6"/>
      <w:numFmt w:val="bullet"/>
      <w:lvlText w:val=""/>
      <w:lvlJc w:val="left"/>
      <w:pPr>
        <w:ind w:left="1080" w:hanging="360"/>
      </w:pPr>
      <w:rPr>
        <w:rFonts w:ascii="Symbol" w:eastAsia="Calibri" w:hAnsi="Symbo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BB4653"/>
    <w:multiLevelType w:val="hybridMultilevel"/>
    <w:tmpl w:val="5F1E92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B0A02"/>
    <w:multiLevelType w:val="hybridMultilevel"/>
    <w:tmpl w:val="867CB4E2"/>
    <w:lvl w:ilvl="0" w:tplc="48EE3BB8">
      <w:start w:val="18"/>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3D7C27"/>
    <w:multiLevelType w:val="hybridMultilevel"/>
    <w:tmpl w:val="851C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3A00A7"/>
    <w:multiLevelType w:val="hybridMultilevel"/>
    <w:tmpl w:val="39A0FA12"/>
    <w:lvl w:ilvl="0" w:tplc="F3E8CB0C">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F69FA"/>
    <w:multiLevelType w:val="hybridMultilevel"/>
    <w:tmpl w:val="98F09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5"/>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667"/>
    <w:rsid w:val="00063ACA"/>
    <w:rsid w:val="00067667"/>
    <w:rsid w:val="000E6CA7"/>
    <w:rsid w:val="001732D0"/>
    <w:rsid w:val="001813C9"/>
    <w:rsid w:val="003343A1"/>
    <w:rsid w:val="00357903"/>
    <w:rsid w:val="00403243"/>
    <w:rsid w:val="00416F35"/>
    <w:rsid w:val="00454348"/>
    <w:rsid w:val="00475B3E"/>
    <w:rsid w:val="005502DD"/>
    <w:rsid w:val="0056645B"/>
    <w:rsid w:val="005E21B7"/>
    <w:rsid w:val="00624E8F"/>
    <w:rsid w:val="00703BDB"/>
    <w:rsid w:val="00740CC5"/>
    <w:rsid w:val="007A1DBD"/>
    <w:rsid w:val="007E09DF"/>
    <w:rsid w:val="0080313F"/>
    <w:rsid w:val="00B104E9"/>
    <w:rsid w:val="00BB4B35"/>
    <w:rsid w:val="00D76E53"/>
    <w:rsid w:val="00DB4171"/>
    <w:rsid w:val="00E60797"/>
    <w:rsid w:val="00EA29E7"/>
    <w:rsid w:val="00EB585C"/>
    <w:rsid w:val="00EC539D"/>
    <w:rsid w:val="00EE61D6"/>
    <w:rsid w:val="00EF2F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D7F0B0-EC74-4D53-B563-2DFCBE22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797"/>
    <w:pPr>
      <w:ind w:left="720"/>
      <w:contextualSpacing/>
    </w:pPr>
  </w:style>
  <w:style w:type="paragraph" w:styleId="Footer">
    <w:name w:val="footer"/>
    <w:basedOn w:val="Normal"/>
    <w:link w:val="FooterChar"/>
    <w:uiPriority w:val="99"/>
    <w:unhideWhenUsed/>
    <w:rsid w:val="00067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667"/>
  </w:style>
  <w:style w:type="paragraph" w:styleId="Header">
    <w:name w:val="header"/>
    <w:basedOn w:val="Normal"/>
    <w:link w:val="HeaderChar"/>
    <w:uiPriority w:val="99"/>
    <w:unhideWhenUsed/>
    <w:rsid w:val="0056645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645B"/>
  </w:style>
  <w:style w:type="paragraph" w:styleId="BalloonText">
    <w:name w:val="Balloon Text"/>
    <w:basedOn w:val="Normal"/>
    <w:link w:val="BalloonTextChar"/>
    <w:uiPriority w:val="99"/>
    <w:semiHidden/>
    <w:unhideWhenUsed/>
    <w:rsid w:val="007E0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9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7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8707F-4CD7-467C-8C7D-8DC26E10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rajha abu madi</dc:creator>
  <cp:keywords/>
  <dc:description/>
  <cp:lastModifiedBy>Waleed</cp:lastModifiedBy>
  <cp:revision>2</cp:revision>
  <dcterms:created xsi:type="dcterms:W3CDTF">2021-11-28T08:44:00Z</dcterms:created>
  <dcterms:modified xsi:type="dcterms:W3CDTF">2021-11-28T08:44:00Z</dcterms:modified>
</cp:coreProperties>
</file>